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83A56" w14:textId="75F290B7" w:rsidR="00F171A0" w:rsidRDefault="00033A6A" w:rsidP="00482E65">
      <w:pPr>
        <w:tabs>
          <w:tab w:val="left" w:pos="5055"/>
        </w:tabs>
        <w:spacing w:line="240" w:lineRule="auto"/>
        <w:jc w:val="center"/>
        <w:rPr>
          <w:b/>
          <w:sz w:val="24"/>
          <w:szCs w:val="24"/>
        </w:rPr>
      </w:pPr>
      <w:r>
        <w:rPr>
          <w:b/>
          <w:sz w:val="24"/>
          <w:szCs w:val="24"/>
        </w:rPr>
        <w:t>Learning Strategies Mini Lesson Rubric</w:t>
      </w:r>
    </w:p>
    <w:p w14:paraId="6395ED26" w14:textId="68C7ED04" w:rsidR="00482E65" w:rsidRPr="00250E27" w:rsidRDefault="00482E65" w:rsidP="00482E65">
      <w:pPr>
        <w:tabs>
          <w:tab w:val="left" w:pos="5055"/>
        </w:tabs>
        <w:spacing w:after="0"/>
        <w:jc w:val="center"/>
        <w:rPr>
          <w:b/>
          <w:sz w:val="24"/>
          <w:szCs w:val="24"/>
        </w:rPr>
      </w:pP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EB2A8A" w14:paraId="28455B08" w14:textId="77777777" w:rsidTr="5A7F7C24">
        <w:trPr>
          <w:trHeight w:val="345"/>
          <w:jc w:val="center"/>
        </w:trPr>
        <w:tc>
          <w:tcPr>
            <w:tcW w:w="2422" w:type="dxa"/>
            <w:shd w:val="clear" w:color="auto" w:fill="auto"/>
            <w:vAlign w:val="bottom"/>
          </w:tcPr>
          <w:p w14:paraId="3852A4D3"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Criteria</w:t>
            </w:r>
          </w:p>
        </w:tc>
        <w:tc>
          <w:tcPr>
            <w:tcW w:w="12240" w:type="dxa"/>
            <w:gridSpan w:val="4"/>
            <w:tcBorders>
              <w:left w:val="single" w:sz="4" w:space="0" w:color="auto"/>
            </w:tcBorders>
            <w:shd w:val="clear" w:color="auto" w:fill="auto"/>
            <w:vAlign w:val="bottom"/>
          </w:tcPr>
          <w:p w14:paraId="5589F33D"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Levels of Achievement</w:t>
            </w:r>
          </w:p>
        </w:tc>
      </w:tr>
      <w:tr w:rsidR="00927360" w:rsidRPr="00EB2A8A" w14:paraId="157B72A9" w14:textId="77777777" w:rsidTr="00482E65">
        <w:trPr>
          <w:trHeight w:val="318"/>
          <w:jc w:val="center"/>
        </w:trPr>
        <w:tc>
          <w:tcPr>
            <w:tcW w:w="2422" w:type="dxa"/>
            <w:shd w:val="clear" w:color="auto" w:fill="8EAADB" w:themeFill="accent1" w:themeFillTint="99"/>
            <w:vAlign w:val="bottom"/>
          </w:tcPr>
          <w:p w14:paraId="07C1FCA7" w14:textId="0F5B5C08" w:rsidR="00F171A0" w:rsidRPr="00EB2A8A" w:rsidRDefault="2B6F56CD" w:rsidP="00482E65">
            <w:pPr>
              <w:spacing w:after="0" w:line="240" w:lineRule="auto"/>
              <w:jc w:val="center"/>
              <w:rPr>
                <w:rFonts w:ascii="Times New Roman" w:hAnsi="Times New Roman"/>
                <w:b/>
                <w:bCs/>
                <w:color w:val="000000" w:themeColor="text1"/>
                <w:sz w:val="23"/>
                <w:szCs w:val="23"/>
              </w:rPr>
            </w:pPr>
            <w:r w:rsidRPr="2B6F56CD">
              <w:rPr>
                <w:rFonts w:ascii="Times New Roman" w:hAnsi="Times New Roman"/>
                <w:b/>
                <w:bCs/>
                <w:color w:val="000000" w:themeColor="text1"/>
                <w:sz w:val="23"/>
                <w:szCs w:val="23"/>
              </w:rPr>
              <w:t>Content 70%</w:t>
            </w:r>
          </w:p>
        </w:tc>
        <w:tc>
          <w:tcPr>
            <w:tcW w:w="3060" w:type="dxa"/>
            <w:shd w:val="clear" w:color="auto" w:fill="8EAADB" w:themeFill="accent1" w:themeFillTint="99"/>
            <w:vAlign w:val="bottom"/>
          </w:tcPr>
          <w:p w14:paraId="380655BB" w14:textId="5A6E326C" w:rsidR="00F171A0" w:rsidRPr="00EB2A8A" w:rsidRDefault="00482E65"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6613B036" w14:textId="50912E5A" w:rsidR="00F171A0" w:rsidRPr="00EB2A8A" w:rsidRDefault="005D1400"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1C5BFA2F" w14:textId="6CAC19B8" w:rsidR="00F171A0" w:rsidRPr="0032750F" w:rsidRDefault="005D1400" w:rsidP="00482E65">
            <w:pPr>
              <w:spacing w:after="0" w:line="240" w:lineRule="auto"/>
              <w:jc w:val="center"/>
              <w:rPr>
                <w:rFonts w:ascii="Times New Roman" w:hAnsi="Times New Roman"/>
                <w:b/>
                <w:bCs/>
                <w:color w:val="000000" w:themeColor="text1"/>
                <w:sz w:val="23"/>
                <w:szCs w:val="23"/>
                <w:u w:val="single"/>
              </w:rPr>
            </w:pPr>
            <w:r>
              <w:rPr>
                <w:rFonts w:ascii="Times New Roman" w:hAnsi="Times New Roman"/>
                <w:b/>
                <w:bCs/>
                <w:color w:val="000000" w:themeColor="text1"/>
                <w:sz w:val="23"/>
                <w:szCs w:val="23"/>
              </w:rPr>
              <w:t>Developing</w:t>
            </w:r>
          </w:p>
        </w:tc>
        <w:tc>
          <w:tcPr>
            <w:tcW w:w="2700" w:type="dxa"/>
            <w:tcBorders>
              <w:left w:val="single" w:sz="4" w:space="0" w:color="auto"/>
            </w:tcBorders>
            <w:shd w:val="clear" w:color="auto" w:fill="8EAADB" w:themeFill="accent1" w:themeFillTint="99"/>
            <w:vAlign w:val="bottom"/>
          </w:tcPr>
          <w:p w14:paraId="0F99AC80" w14:textId="77777777" w:rsidR="00F171A0" w:rsidRPr="00EB2A8A" w:rsidRDefault="00F171A0" w:rsidP="00482E65">
            <w:pPr>
              <w:spacing w:after="0" w:line="240" w:lineRule="auto"/>
              <w:jc w:val="center"/>
              <w:rPr>
                <w:rFonts w:ascii="Times New Roman" w:hAnsi="Times New Roman"/>
                <w:b/>
                <w:color w:val="000000"/>
                <w:sz w:val="23"/>
                <w:szCs w:val="23"/>
              </w:rPr>
            </w:pPr>
            <w:r w:rsidRPr="00EB2A8A">
              <w:rPr>
                <w:rFonts w:ascii="Times New Roman" w:hAnsi="Times New Roman"/>
                <w:b/>
                <w:color w:val="000000"/>
                <w:sz w:val="23"/>
                <w:szCs w:val="23"/>
              </w:rPr>
              <w:t>Not present</w:t>
            </w:r>
          </w:p>
        </w:tc>
      </w:tr>
      <w:tr w:rsidR="00F171A0" w:rsidRPr="00EB2A8A" w14:paraId="0C3D1A13" w14:textId="77777777" w:rsidTr="00482E65">
        <w:trPr>
          <w:trHeight w:val="777"/>
          <w:jc w:val="center"/>
        </w:trPr>
        <w:tc>
          <w:tcPr>
            <w:tcW w:w="2422" w:type="dxa"/>
            <w:shd w:val="clear" w:color="auto" w:fill="BFBFBF" w:themeFill="background1" w:themeFillShade="BF"/>
          </w:tcPr>
          <w:p w14:paraId="7D102343" w14:textId="77777777" w:rsidR="00F171A0" w:rsidRDefault="00F171A0" w:rsidP="00927360">
            <w:pPr>
              <w:spacing w:after="0" w:line="240" w:lineRule="auto"/>
              <w:jc w:val="center"/>
              <w:rPr>
                <w:rFonts w:ascii="Times New Roman" w:hAnsi="Times New Roman"/>
                <w:b/>
                <w:color w:val="000000"/>
                <w:sz w:val="23"/>
                <w:szCs w:val="23"/>
              </w:rPr>
            </w:pPr>
          </w:p>
          <w:p w14:paraId="0298766A" w14:textId="7521E7B8" w:rsidR="00D077D7" w:rsidRDefault="00D077D7" w:rsidP="00D077D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 xml:space="preserve">Introduction </w:t>
            </w:r>
          </w:p>
          <w:p w14:paraId="3BEA6DCC" w14:textId="7BABA2FB" w:rsidR="00D077D7" w:rsidRPr="00EB2A8A" w:rsidRDefault="00D077D7" w:rsidP="00D077D7">
            <w:pPr>
              <w:spacing w:after="0" w:line="240" w:lineRule="auto"/>
              <w:jc w:val="center"/>
              <w:rPr>
                <w:rFonts w:ascii="Times New Roman" w:hAnsi="Times New Roman"/>
                <w:b/>
                <w:color w:val="000000"/>
                <w:sz w:val="23"/>
                <w:szCs w:val="23"/>
              </w:rPr>
            </w:pPr>
          </w:p>
        </w:tc>
        <w:tc>
          <w:tcPr>
            <w:tcW w:w="3060" w:type="dxa"/>
            <w:shd w:val="clear" w:color="auto" w:fill="auto"/>
          </w:tcPr>
          <w:p w14:paraId="732F356F" w14:textId="6BC93234" w:rsidR="00F171A0" w:rsidRDefault="007C7E2C" w:rsidP="00482E65">
            <w:pPr>
              <w:spacing w:after="0" w:line="240" w:lineRule="auto"/>
              <w:jc w:val="center"/>
              <w:rPr>
                <w:b/>
                <w:color w:val="000000"/>
                <w:sz w:val="20"/>
                <w:szCs w:val="20"/>
              </w:rPr>
            </w:pPr>
            <w:r>
              <w:rPr>
                <w:b/>
                <w:color w:val="000000"/>
                <w:sz w:val="20"/>
                <w:szCs w:val="20"/>
              </w:rPr>
              <w:t>10</w:t>
            </w:r>
            <w:r w:rsidR="00482E65" w:rsidRPr="00482E65">
              <w:rPr>
                <w:b/>
                <w:color w:val="000000"/>
                <w:sz w:val="20"/>
                <w:szCs w:val="20"/>
              </w:rPr>
              <w:t xml:space="preserve"> points</w:t>
            </w:r>
          </w:p>
          <w:p w14:paraId="746F8D60" w14:textId="77777777" w:rsidR="00D077D7" w:rsidRDefault="00D077D7" w:rsidP="00482E65">
            <w:pPr>
              <w:spacing w:after="0" w:line="240" w:lineRule="auto"/>
              <w:jc w:val="center"/>
              <w:rPr>
                <w:b/>
                <w:color w:val="000000"/>
                <w:sz w:val="20"/>
                <w:szCs w:val="20"/>
              </w:rPr>
            </w:pPr>
          </w:p>
          <w:p w14:paraId="7AAA1CA9" w14:textId="3FA17BDD" w:rsidR="00D077D7" w:rsidRDefault="00D077D7" w:rsidP="00482E65">
            <w:pPr>
              <w:spacing w:after="0" w:line="240" w:lineRule="auto"/>
              <w:jc w:val="center"/>
              <w:rPr>
                <w:bCs/>
                <w:color w:val="000000" w:themeColor="text1"/>
                <w:sz w:val="20"/>
                <w:szCs w:val="20"/>
              </w:rPr>
            </w:pPr>
            <w:r>
              <w:rPr>
                <w:bCs/>
                <w:color w:val="000000" w:themeColor="text1"/>
                <w:sz w:val="20"/>
                <w:szCs w:val="20"/>
              </w:rPr>
              <w:t xml:space="preserve">Strategy is </w:t>
            </w:r>
            <w:r w:rsidR="007C7E2C">
              <w:rPr>
                <w:bCs/>
                <w:color w:val="000000" w:themeColor="text1"/>
                <w:sz w:val="20"/>
                <w:szCs w:val="20"/>
              </w:rPr>
              <w:t>CLEARLY</w:t>
            </w:r>
            <w:r>
              <w:rPr>
                <w:bCs/>
                <w:color w:val="000000" w:themeColor="text1"/>
                <w:sz w:val="20"/>
                <w:szCs w:val="20"/>
              </w:rPr>
              <w:t xml:space="preserve"> named and identified and include necessary </w:t>
            </w:r>
            <w:r w:rsidR="00405CA3">
              <w:rPr>
                <w:bCs/>
                <w:color w:val="000000" w:themeColor="text1"/>
                <w:sz w:val="20"/>
                <w:szCs w:val="20"/>
              </w:rPr>
              <w:t xml:space="preserve">current </w:t>
            </w:r>
            <w:r>
              <w:rPr>
                <w:bCs/>
                <w:color w:val="000000" w:themeColor="text1"/>
                <w:sz w:val="20"/>
                <w:szCs w:val="20"/>
              </w:rPr>
              <w:t xml:space="preserve">APA formatted references. Both state and national standards are named and identified. Strategy is an </w:t>
            </w:r>
            <w:r w:rsidR="007C7E2C">
              <w:rPr>
                <w:bCs/>
                <w:color w:val="000000" w:themeColor="text1"/>
                <w:sz w:val="20"/>
                <w:szCs w:val="20"/>
              </w:rPr>
              <w:t>OUTSTANDING</w:t>
            </w:r>
            <w:r>
              <w:rPr>
                <w:bCs/>
                <w:color w:val="000000" w:themeColor="text1"/>
                <w:sz w:val="20"/>
                <w:szCs w:val="20"/>
              </w:rPr>
              <w:t xml:space="preserve"> match for the listed content standards and age/grade. </w:t>
            </w:r>
          </w:p>
          <w:p w14:paraId="5E55D972" w14:textId="220A27EB" w:rsidR="00D077D7" w:rsidRPr="00D077D7" w:rsidRDefault="00D077D7" w:rsidP="00482E65">
            <w:pPr>
              <w:spacing w:after="0" w:line="240" w:lineRule="auto"/>
              <w:jc w:val="center"/>
              <w:rPr>
                <w:bCs/>
                <w:color w:val="000000" w:themeColor="text1"/>
                <w:sz w:val="20"/>
                <w:szCs w:val="20"/>
              </w:rPr>
            </w:pPr>
          </w:p>
        </w:tc>
        <w:tc>
          <w:tcPr>
            <w:tcW w:w="3150" w:type="dxa"/>
            <w:shd w:val="clear" w:color="auto" w:fill="auto"/>
          </w:tcPr>
          <w:p w14:paraId="7D104C45" w14:textId="5E6F00CC" w:rsidR="00F171A0" w:rsidRDefault="005170E2" w:rsidP="00482E65">
            <w:pPr>
              <w:spacing w:after="0" w:line="240" w:lineRule="auto"/>
              <w:jc w:val="center"/>
              <w:rPr>
                <w:b/>
                <w:color w:val="000000"/>
                <w:sz w:val="20"/>
                <w:szCs w:val="20"/>
              </w:rPr>
            </w:pPr>
            <w:r>
              <w:rPr>
                <w:b/>
                <w:color w:val="000000"/>
                <w:sz w:val="20"/>
                <w:szCs w:val="20"/>
              </w:rPr>
              <w:t>9</w:t>
            </w:r>
            <w:r w:rsidR="00482E65" w:rsidRPr="00482E65">
              <w:rPr>
                <w:b/>
                <w:color w:val="000000"/>
                <w:sz w:val="20"/>
                <w:szCs w:val="20"/>
              </w:rPr>
              <w:t xml:space="preserve"> points</w:t>
            </w:r>
          </w:p>
          <w:p w14:paraId="568339E6" w14:textId="77777777" w:rsidR="00D077D7" w:rsidRDefault="00D077D7" w:rsidP="00482E65">
            <w:pPr>
              <w:spacing w:after="0" w:line="240" w:lineRule="auto"/>
              <w:jc w:val="center"/>
              <w:rPr>
                <w:b/>
                <w:color w:val="000000"/>
                <w:sz w:val="20"/>
                <w:szCs w:val="20"/>
              </w:rPr>
            </w:pPr>
          </w:p>
          <w:p w14:paraId="41C1AFA1" w14:textId="4F5F0F56" w:rsidR="00D077D7" w:rsidRPr="00D077D7" w:rsidRDefault="00D077D7" w:rsidP="00482E65">
            <w:pPr>
              <w:spacing w:after="0" w:line="240" w:lineRule="auto"/>
              <w:jc w:val="center"/>
              <w:rPr>
                <w:bCs/>
                <w:color w:val="000000"/>
                <w:sz w:val="20"/>
                <w:szCs w:val="20"/>
              </w:rPr>
            </w:pPr>
            <w:r>
              <w:rPr>
                <w:bCs/>
                <w:color w:val="000000"/>
                <w:sz w:val="20"/>
                <w:szCs w:val="20"/>
              </w:rPr>
              <w:t xml:space="preserve">Strategy is named and identified and includes necessary </w:t>
            </w:r>
            <w:r w:rsidR="00405CA3">
              <w:rPr>
                <w:bCs/>
                <w:color w:val="000000"/>
                <w:sz w:val="20"/>
                <w:szCs w:val="20"/>
              </w:rPr>
              <w:t xml:space="preserve">current </w:t>
            </w:r>
            <w:r>
              <w:rPr>
                <w:bCs/>
                <w:color w:val="000000"/>
                <w:sz w:val="20"/>
                <w:szCs w:val="20"/>
              </w:rPr>
              <w:t>APA formatted references. State standards are identified. Strategies are a GOOD match for the content standards</w:t>
            </w:r>
            <w:r w:rsidR="008732F8">
              <w:rPr>
                <w:bCs/>
                <w:color w:val="000000"/>
                <w:sz w:val="20"/>
                <w:szCs w:val="20"/>
              </w:rPr>
              <w:t xml:space="preserve"> and age/grade. </w:t>
            </w:r>
          </w:p>
        </w:tc>
        <w:tc>
          <w:tcPr>
            <w:tcW w:w="3330" w:type="dxa"/>
          </w:tcPr>
          <w:p w14:paraId="5D2B0B04" w14:textId="08E84270" w:rsidR="00F171A0" w:rsidRDefault="00482E65" w:rsidP="00482E65">
            <w:pPr>
              <w:spacing w:after="0" w:line="240" w:lineRule="auto"/>
              <w:jc w:val="center"/>
              <w:rPr>
                <w:b/>
                <w:bCs/>
                <w:color w:val="000000" w:themeColor="text1"/>
                <w:sz w:val="20"/>
                <w:szCs w:val="20"/>
              </w:rPr>
            </w:pPr>
            <w:r>
              <w:rPr>
                <w:b/>
                <w:bCs/>
                <w:color w:val="000000" w:themeColor="text1"/>
                <w:sz w:val="20"/>
                <w:szCs w:val="20"/>
              </w:rPr>
              <w:t xml:space="preserve">1 to </w:t>
            </w:r>
            <w:r w:rsidR="005170E2">
              <w:rPr>
                <w:b/>
                <w:bCs/>
                <w:color w:val="000000" w:themeColor="text1"/>
                <w:sz w:val="20"/>
                <w:szCs w:val="20"/>
              </w:rPr>
              <w:t>8</w:t>
            </w:r>
            <w:r>
              <w:rPr>
                <w:b/>
                <w:bCs/>
                <w:color w:val="000000" w:themeColor="text1"/>
                <w:sz w:val="20"/>
                <w:szCs w:val="20"/>
              </w:rPr>
              <w:t xml:space="preserve"> points</w:t>
            </w:r>
          </w:p>
          <w:p w14:paraId="1530484B" w14:textId="77777777" w:rsidR="008732F8" w:rsidRDefault="008732F8" w:rsidP="00482E65">
            <w:pPr>
              <w:spacing w:after="0" w:line="240" w:lineRule="auto"/>
              <w:jc w:val="center"/>
              <w:rPr>
                <w:b/>
                <w:bCs/>
                <w:color w:val="000000" w:themeColor="text1"/>
                <w:sz w:val="20"/>
                <w:szCs w:val="20"/>
              </w:rPr>
            </w:pPr>
          </w:p>
          <w:p w14:paraId="22F577B1" w14:textId="28F69529" w:rsidR="008732F8" w:rsidRPr="008732F8" w:rsidRDefault="008732F8" w:rsidP="00482E65">
            <w:pPr>
              <w:spacing w:after="0" w:line="240" w:lineRule="auto"/>
              <w:jc w:val="center"/>
              <w:rPr>
                <w:color w:val="000000"/>
                <w:sz w:val="20"/>
                <w:szCs w:val="20"/>
              </w:rPr>
            </w:pPr>
            <w:r>
              <w:rPr>
                <w:color w:val="000000" w:themeColor="text1"/>
                <w:sz w:val="20"/>
                <w:szCs w:val="20"/>
              </w:rPr>
              <w:t xml:space="preserve">Strategies is named but references are not present AND/OR standards are not identified for this work AND/OR strategies are a poor match with for the listed content strategies OR age/grade. </w:t>
            </w:r>
          </w:p>
        </w:tc>
        <w:tc>
          <w:tcPr>
            <w:tcW w:w="2700" w:type="dxa"/>
            <w:shd w:val="clear" w:color="auto" w:fill="auto"/>
          </w:tcPr>
          <w:p w14:paraId="3DFD8EDA" w14:textId="77777777" w:rsidR="00F171A0" w:rsidRPr="001820CB" w:rsidRDefault="00F171A0" w:rsidP="00927360">
            <w:pPr>
              <w:spacing w:after="0" w:line="240" w:lineRule="auto"/>
              <w:jc w:val="center"/>
              <w:rPr>
                <w:b/>
                <w:color w:val="000000"/>
                <w:sz w:val="20"/>
                <w:szCs w:val="20"/>
              </w:rPr>
            </w:pPr>
            <w:r w:rsidRPr="001820CB">
              <w:rPr>
                <w:b/>
                <w:color w:val="000000"/>
                <w:sz w:val="20"/>
                <w:szCs w:val="20"/>
              </w:rPr>
              <w:t>0 points</w:t>
            </w:r>
          </w:p>
          <w:p w14:paraId="21B0145F" w14:textId="77777777" w:rsidR="00F171A0" w:rsidRDefault="00F171A0" w:rsidP="00927360">
            <w:pPr>
              <w:spacing w:before="120" w:after="0" w:line="240" w:lineRule="auto"/>
              <w:jc w:val="center"/>
              <w:rPr>
                <w:color w:val="000000"/>
                <w:sz w:val="20"/>
                <w:szCs w:val="20"/>
              </w:rPr>
            </w:pPr>
          </w:p>
          <w:p w14:paraId="435E1AF6" w14:textId="21FEE409" w:rsidR="008732F8" w:rsidRPr="001820CB" w:rsidRDefault="008732F8" w:rsidP="00927360">
            <w:pPr>
              <w:spacing w:before="120" w:after="0" w:line="240" w:lineRule="auto"/>
              <w:jc w:val="center"/>
              <w:rPr>
                <w:color w:val="000000"/>
                <w:sz w:val="20"/>
                <w:szCs w:val="20"/>
              </w:rPr>
            </w:pPr>
            <w:r>
              <w:rPr>
                <w:color w:val="000000"/>
                <w:sz w:val="20"/>
                <w:szCs w:val="20"/>
              </w:rPr>
              <w:t xml:space="preserve">Not present. </w:t>
            </w:r>
          </w:p>
        </w:tc>
      </w:tr>
      <w:tr w:rsidR="00F171A0" w:rsidRPr="00EB2A8A" w14:paraId="5F169589" w14:textId="77777777" w:rsidTr="00482E65">
        <w:trPr>
          <w:trHeight w:val="786"/>
          <w:jc w:val="center"/>
        </w:trPr>
        <w:tc>
          <w:tcPr>
            <w:tcW w:w="2422" w:type="dxa"/>
            <w:shd w:val="clear" w:color="auto" w:fill="BFBFBF" w:themeFill="background1" w:themeFillShade="BF"/>
          </w:tcPr>
          <w:p w14:paraId="57FDBFC5" w14:textId="77777777" w:rsidR="00F171A0" w:rsidRDefault="00F171A0" w:rsidP="00927360">
            <w:pPr>
              <w:spacing w:after="0" w:line="240" w:lineRule="auto"/>
              <w:jc w:val="center"/>
              <w:rPr>
                <w:rFonts w:ascii="Times New Roman" w:hAnsi="Times New Roman"/>
                <w:b/>
                <w:color w:val="000000"/>
                <w:sz w:val="23"/>
                <w:szCs w:val="23"/>
              </w:rPr>
            </w:pPr>
          </w:p>
          <w:p w14:paraId="5BFFA5E1" w14:textId="42B7D97B" w:rsidR="00D077D7" w:rsidRDefault="008732F8" w:rsidP="0092736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Descriptions and Implementation Plan</w:t>
            </w:r>
          </w:p>
          <w:p w14:paraId="1F1E020D" w14:textId="2818D712" w:rsidR="00D077D7" w:rsidRPr="00EB2A8A" w:rsidRDefault="00D077D7" w:rsidP="00927360">
            <w:pPr>
              <w:spacing w:after="0" w:line="240" w:lineRule="auto"/>
              <w:jc w:val="center"/>
              <w:rPr>
                <w:rFonts w:ascii="Times New Roman" w:hAnsi="Times New Roman"/>
                <w:b/>
                <w:color w:val="000000"/>
                <w:sz w:val="23"/>
                <w:szCs w:val="23"/>
              </w:rPr>
            </w:pPr>
          </w:p>
        </w:tc>
        <w:tc>
          <w:tcPr>
            <w:tcW w:w="3060" w:type="dxa"/>
            <w:shd w:val="clear" w:color="auto" w:fill="auto"/>
          </w:tcPr>
          <w:p w14:paraId="1DD399D4" w14:textId="53C1550F" w:rsidR="00F171A0" w:rsidRDefault="005170E2" w:rsidP="00482E65">
            <w:pPr>
              <w:spacing w:after="0" w:line="240" w:lineRule="auto"/>
              <w:jc w:val="center"/>
              <w:rPr>
                <w:b/>
                <w:color w:val="000000"/>
                <w:sz w:val="20"/>
                <w:szCs w:val="20"/>
              </w:rPr>
            </w:pPr>
            <w:r>
              <w:rPr>
                <w:b/>
                <w:color w:val="000000"/>
                <w:sz w:val="20"/>
                <w:szCs w:val="20"/>
              </w:rPr>
              <w:t>14</w:t>
            </w:r>
            <w:r w:rsidR="00482E65" w:rsidRPr="00482E65">
              <w:rPr>
                <w:b/>
                <w:color w:val="000000"/>
                <w:sz w:val="20"/>
                <w:szCs w:val="20"/>
              </w:rPr>
              <w:t xml:space="preserve"> to </w:t>
            </w:r>
            <w:r w:rsidR="007C7E2C">
              <w:rPr>
                <w:b/>
                <w:color w:val="000000"/>
                <w:sz w:val="20"/>
                <w:szCs w:val="20"/>
              </w:rPr>
              <w:t>15</w:t>
            </w:r>
            <w:r w:rsidR="00482E65" w:rsidRPr="00482E65">
              <w:rPr>
                <w:b/>
                <w:color w:val="000000"/>
                <w:sz w:val="20"/>
                <w:szCs w:val="20"/>
              </w:rPr>
              <w:t xml:space="preserve"> points</w:t>
            </w:r>
          </w:p>
          <w:p w14:paraId="62261ECB" w14:textId="77777777" w:rsidR="008732F8" w:rsidRDefault="008732F8" w:rsidP="00482E65">
            <w:pPr>
              <w:spacing w:after="0" w:line="240" w:lineRule="auto"/>
              <w:jc w:val="center"/>
              <w:rPr>
                <w:b/>
                <w:color w:val="000000"/>
                <w:sz w:val="20"/>
                <w:szCs w:val="20"/>
              </w:rPr>
            </w:pPr>
          </w:p>
          <w:p w14:paraId="340828AD" w14:textId="7F7078C9" w:rsidR="008732F8" w:rsidRPr="008732F8" w:rsidRDefault="008732F8" w:rsidP="00482E65">
            <w:pPr>
              <w:spacing w:after="0" w:line="240" w:lineRule="auto"/>
              <w:jc w:val="center"/>
              <w:rPr>
                <w:bCs/>
                <w:color w:val="000000"/>
                <w:sz w:val="20"/>
                <w:szCs w:val="20"/>
              </w:rPr>
            </w:pPr>
            <w:r>
              <w:rPr>
                <w:bCs/>
                <w:color w:val="000000"/>
                <w:sz w:val="20"/>
                <w:szCs w:val="20"/>
              </w:rPr>
              <w:t xml:space="preserve">Description provides a CLEAR, CONCISE summary of the strategy, its relevance, an explanation of when/how it is used, and WHY it supports learning in the content area. Steps for constructing the strategy are VERY detailed and accurate, but CONCISE. Steps for implementing the strategy are detailed and broken down into logical steps that include all of the components. At least THREE logical ways that strategy could be used beyond what is described OR realistic variations for different learners are included. </w:t>
            </w:r>
          </w:p>
        </w:tc>
        <w:tc>
          <w:tcPr>
            <w:tcW w:w="3150" w:type="dxa"/>
            <w:shd w:val="clear" w:color="auto" w:fill="auto"/>
          </w:tcPr>
          <w:p w14:paraId="0106458A" w14:textId="3AE8FC63" w:rsidR="00F171A0" w:rsidRDefault="005170E2" w:rsidP="00482E65">
            <w:pPr>
              <w:spacing w:after="0" w:line="240" w:lineRule="auto"/>
              <w:jc w:val="center"/>
              <w:rPr>
                <w:b/>
                <w:color w:val="000000"/>
                <w:sz w:val="20"/>
                <w:szCs w:val="20"/>
              </w:rPr>
            </w:pPr>
            <w:r>
              <w:rPr>
                <w:b/>
                <w:color w:val="000000"/>
                <w:sz w:val="20"/>
                <w:szCs w:val="20"/>
              </w:rPr>
              <w:t>13</w:t>
            </w:r>
            <w:r w:rsidR="00482E65" w:rsidRPr="00482E65">
              <w:rPr>
                <w:b/>
                <w:color w:val="000000"/>
                <w:sz w:val="20"/>
                <w:szCs w:val="20"/>
              </w:rPr>
              <w:t xml:space="preserve"> points</w:t>
            </w:r>
          </w:p>
          <w:p w14:paraId="51C75C07" w14:textId="77777777" w:rsidR="008732F8" w:rsidRDefault="008732F8" w:rsidP="00482E65">
            <w:pPr>
              <w:spacing w:after="0" w:line="240" w:lineRule="auto"/>
              <w:jc w:val="center"/>
              <w:rPr>
                <w:b/>
                <w:color w:val="000000"/>
                <w:sz w:val="20"/>
                <w:szCs w:val="20"/>
              </w:rPr>
            </w:pPr>
          </w:p>
          <w:p w14:paraId="72933BF8" w14:textId="62DA2FD1" w:rsidR="008732F8" w:rsidRPr="008732F8" w:rsidRDefault="008732F8" w:rsidP="00482E65">
            <w:pPr>
              <w:spacing w:after="0" w:line="240" w:lineRule="auto"/>
              <w:jc w:val="center"/>
              <w:rPr>
                <w:bCs/>
                <w:color w:val="000000"/>
                <w:sz w:val="20"/>
                <w:szCs w:val="20"/>
              </w:rPr>
            </w:pPr>
            <w:r>
              <w:rPr>
                <w:bCs/>
                <w:color w:val="000000"/>
                <w:sz w:val="20"/>
                <w:szCs w:val="20"/>
              </w:rPr>
              <w:t>Description provides a summary of the strategy, its relevance, an explanation of when/how it is used, AND why it supports learning in the content area. Steps for constructing the strategy are SOMEWHAT detailed and accurate and FAIRLY concise. Steps for implementing the strategy are SOMEWHAT detailed and broken down into MANAGEABLE steps while remaining fairly concise. At least TWO logical ways that the strategy can be extended beyond what is described OR re</w:t>
            </w:r>
            <w:r w:rsidR="007C7E2C">
              <w:rPr>
                <w:bCs/>
                <w:color w:val="000000"/>
                <w:sz w:val="20"/>
                <w:szCs w:val="20"/>
              </w:rPr>
              <w:t>al</w:t>
            </w:r>
            <w:r>
              <w:rPr>
                <w:bCs/>
                <w:color w:val="000000"/>
                <w:sz w:val="20"/>
                <w:szCs w:val="20"/>
              </w:rPr>
              <w:t xml:space="preserve">istic variations for different learners are listed. </w:t>
            </w:r>
          </w:p>
        </w:tc>
        <w:tc>
          <w:tcPr>
            <w:tcW w:w="3330" w:type="dxa"/>
          </w:tcPr>
          <w:p w14:paraId="627CB744" w14:textId="172736F0" w:rsidR="00F171A0" w:rsidRDefault="00482E65" w:rsidP="00482E65">
            <w:pPr>
              <w:spacing w:after="0" w:line="240" w:lineRule="auto"/>
              <w:jc w:val="center"/>
              <w:rPr>
                <w:b/>
                <w:bCs/>
                <w:color w:val="000000" w:themeColor="text1"/>
                <w:sz w:val="20"/>
                <w:szCs w:val="20"/>
              </w:rPr>
            </w:pPr>
            <w:r>
              <w:rPr>
                <w:b/>
                <w:bCs/>
                <w:color w:val="000000" w:themeColor="text1"/>
                <w:sz w:val="20"/>
                <w:szCs w:val="20"/>
              </w:rPr>
              <w:t xml:space="preserve">1 to </w:t>
            </w:r>
            <w:r w:rsidR="005170E2">
              <w:rPr>
                <w:b/>
                <w:bCs/>
                <w:color w:val="000000" w:themeColor="text1"/>
                <w:sz w:val="20"/>
                <w:szCs w:val="20"/>
              </w:rPr>
              <w:t>12</w:t>
            </w:r>
            <w:r>
              <w:rPr>
                <w:b/>
                <w:bCs/>
                <w:color w:val="000000" w:themeColor="text1"/>
                <w:sz w:val="20"/>
                <w:szCs w:val="20"/>
              </w:rPr>
              <w:t xml:space="preserve"> points</w:t>
            </w:r>
          </w:p>
          <w:p w14:paraId="51A64D44" w14:textId="77777777" w:rsidR="008732F8" w:rsidRDefault="008732F8" w:rsidP="00482E65">
            <w:pPr>
              <w:spacing w:after="0" w:line="240" w:lineRule="auto"/>
              <w:jc w:val="center"/>
              <w:rPr>
                <w:b/>
                <w:bCs/>
                <w:color w:val="000000" w:themeColor="text1"/>
                <w:sz w:val="20"/>
                <w:szCs w:val="20"/>
              </w:rPr>
            </w:pPr>
          </w:p>
          <w:p w14:paraId="17CD775D" w14:textId="356C1A54" w:rsidR="008732F8" w:rsidRPr="008732F8" w:rsidRDefault="008732F8" w:rsidP="00482E65">
            <w:pPr>
              <w:spacing w:after="0" w:line="240" w:lineRule="auto"/>
              <w:jc w:val="center"/>
              <w:rPr>
                <w:color w:val="000000"/>
                <w:sz w:val="20"/>
                <w:szCs w:val="20"/>
              </w:rPr>
            </w:pPr>
            <w:r>
              <w:rPr>
                <w:color w:val="000000" w:themeColor="text1"/>
                <w:sz w:val="20"/>
                <w:szCs w:val="20"/>
              </w:rPr>
              <w:t xml:space="preserve">Description may not provide a summary of the strategy, its relevance, an explanation of when/how it is used, or why it supports learning in the content area. Steps for preparing and implementing the strategy are not detailed or accurate; they are NOT concise OR are missing some or all of the implementation components. Includes only one or no ways that the strategy could be extended beyond what is listed on the primary page. </w:t>
            </w:r>
          </w:p>
        </w:tc>
        <w:tc>
          <w:tcPr>
            <w:tcW w:w="2700" w:type="dxa"/>
            <w:shd w:val="clear" w:color="auto" w:fill="auto"/>
          </w:tcPr>
          <w:p w14:paraId="4068F377" w14:textId="77777777" w:rsidR="00F171A0" w:rsidRPr="001820CB" w:rsidRDefault="00F171A0" w:rsidP="00927360">
            <w:pPr>
              <w:spacing w:after="0" w:line="240" w:lineRule="auto"/>
              <w:jc w:val="center"/>
              <w:rPr>
                <w:color w:val="000000"/>
                <w:sz w:val="20"/>
                <w:szCs w:val="20"/>
              </w:rPr>
            </w:pPr>
            <w:r w:rsidRPr="001820CB">
              <w:rPr>
                <w:b/>
                <w:color w:val="000000"/>
                <w:sz w:val="20"/>
                <w:szCs w:val="20"/>
              </w:rPr>
              <w:t>0 points</w:t>
            </w:r>
          </w:p>
          <w:p w14:paraId="5F27A475" w14:textId="77777777" w:rsidR="00F171A0" w:rsidRDefault="00F171A0" w:rsidP="00927360">
            <w:pPr>
              <w:spacing w:before="120" w:after="0" w:line="240" w:lineRule="auto"/>
              <w:jc w:val="center"/>
              <w:rPr>
                <w:color w:val="000000"/>
                <w:sz w:val="20"/>
                <w:szCs w:val="20"/>
              </w:rPr>
            </w:pPr>
          </w:p>
          <w:p w14:paraId="4E171D50" w14:textId="77777777" w:rsidR="008732F8" w:rsidRDefault="008732F8" w:rsidP="00927360">
            <w:pPr>
              <w:spacing w:before="120" w:after="0" w:line="240" w:lineRule="auto"/>
              <w:jc w:val="center"/>
              <w:rPr>
                <w:color w:val="000000"/>
                <w:sz w:val="20"/>
                <w:szCs w:val="20"/>
              </w:rPr>
            </w:pPr>
          </w:p>
          <w:p w14:paraId="1550FD6A" w14:textId="475B30CD" w:rsidR="008732F8" w:rsidRPr="001820CB" w:rsidRDefault="008732F8" w:rsidP="00927360">
            <w:pPr>
              <w:spacing w:before="120" w:after="0" w:line="240" w:lineRule="auto"/>
              <w:jc w:val="center"/>
              <w:rPr>
                <w:color w:val="000000"/>
                <w:sz w:val="20"/>
                <w:szCs w:val="20"/>
              </w:rPr>
            </w:pPr>
            <w:r>
              <w:rPr>
                <w:color w:val="000000"/>
                <w:sz w:val="20"/>
                <w:szCs w:val="20"/>
              </w:rPr>
              <w:t xml:space="preserve">Not present. </w:t>
            </w:r>
          </w:p>
        </w:tc>
      </w:tr>
      <w:tr w:rsidR="0013781A" w:rsidRPr="00EB2A8A" w14:paraId="5FAFCF22" w14:textId="77777777" w:rsidTr="00482E65">
        <w:trPr>
          <w:trHeight w:val="795"/>
          <w:jc w:val="center"/>
        </w:trPr>
        <w:tc>
          <w:tcPr>
            <w:tcW w:w="2422" w:type="dxa"/>
            <w:shd w:val="clear" w:color="auto" w:fill="BFBFBF" w:themeFill="background1" w:themeFillShade="BF"/>
          </w:tcPr>
          <w:p w14:paraId="34E81594" w14:textId="77777777" w:rsidR="0013781A" w:rsidRDefault="0013781A" w:rsidP="00927360">
            <w:pPr>
              <w:spacing w:after="0" w:line="240" w:lineRule="auto"/>
              <w:jc w:val="center"/>
              <w:rPr>
                <w:rFonts w:ascii="Times New Roman" w:hAnsi="Times New Roman"/>
                <w:b/>
                <w:color w:val="000000"/>
                <w:sz w:val="23"/>
                <w:szCs w:val="23"/>
              </w:rPr>
            </w:pPr>
          </w:p>
          <w:p w14:paraId="0073944C" w14:textId="2E5706FD" w:rsidR="00430450" w:rsidRPr="00EB2A8A" w:rsidRDefault="00430450" w:rsidP="0092736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Instructional Components</w:t>
            </w:r>
          </w:p>
        </w:tc>
        <w:tc>
          <w:tcPr>
            <w:tcW w:w="3060" w:type="dxa"/>
            <w:shd w:val="clear" w:color="auto" w:fill="auto"/>
          </w:tcPr>
          <w:p w14:paraId="4C57DB42" w14:textId="567347EA" w:rsidR="0013781A" w:rsidRDefault="007C7E2C" w:rsidP="00482E65">
            <w:pPr>
              <w:spacing w:after="0" w:line="240" w:lineRule="auto"/>
              <w:jc w:val="center"/>
              <w:rPr>
                <w:b/>
                <w:color w:val="000000"/>
                <w:sz w:val="20"/>
                <w:szCs w:val="20"/>
              </w:rPr>
            </w:pPr>
            <w:r>
              <w:rPr>
                <w:b/>
                <w:color w:val="000000"/>
                <w:sz w:val="20"/>
                <w:szCs w:val="20"/>
              </w:rPr>
              <w:t>5</w:t>
            </w:r>
            <w:r w:rsidR="00482E65" w:rsidRPr="00482E65">
              <w:rPr>
                <w:b/>
                <w:color w:val="000000"/>
                <w:sz w:val="20"/>
                <w:szCs w:val="20"/>
              </w:rPr>
              <w:t xml:space="preserve"> points</w:t>
            </w:r>
          </w:p>
          <w:p w14:paraId="05323F16" w14:textId="77777777" w:rsidR="00430450" w:rsidRDefault="00430450" w:rsidP="00482E65">
            <w:pPr>
              <w:spacing w:after="0" w:line="240" w:lineRule="auto"/>
              <w:jc w:val="center"/>
              <w:rPr>
                <w:b/>
                <w:color w:val="000000"/>
                <w:sz w:val="20"/>
                <w:szCs w:val="20"/>
              </w:rPr>
            </w:pPr>
          </w:p>
          <w:p w14:paraId="1F40E38F" w14:textId="66A27117" w:rsidR="00430450" w:rsidRPr="00430450" w:rsidRDefault="00121EB8" w:rsidP="00482E65">
            <w:pPr>
              <w:spacing w:after="0" w:line="240" w:lineRule="auto"/>
              <w:jc w:val="center"/>
              <w:rPr>
                <w:bCs/>
                <w:color w:val="000000"/>
                <w:sz w:val="20"/>
                <w:szCs w:val="20"/>
              </w:rPr>
            </w:pPr>
            <w:r>
              <w:rPr>
                <w:bCs/>
                <w:color w:val="000000"/>
                <w:sz w:val="20"/>
                <w:szCs w:val="20"/>
              </w:rPr>
              <w:t xml:space="preserve">Handout or teachers guide has VERY clear directions and expectations; visual aids or handouts are very visually appealing; Answer key/rubric CLEARLY shows how the students might respond. </w:t>
            </w:r>
          </w:p>
        </w:tc>
        <w:tc>
          <w:tcPr>
            <w:tcW w:w="3150" w:type="dxa"/>
            <w:shd w:val="clear" w:color="auto" w:fill="auto"/>
          </w:tcPr>
          <w:p w14:paraId="3E96F12A" w14:textId="0D13F972" w:rsidR="0013781A" w:rsidRDefault="005170E2" w:rsidP="00482E65">
            <w:pPr>
              <w:spacing w:after="0" w:line="240" w:lineRule="auto"/>
              <w:jc w:val="center"/>
              <w:rPr>
                <w:b/>
                <w:color w:val="000000"/>
                <w:sz w:val="20"/>
                <w:szCs w:val="20"/>
              </w:rPr>
            </w:pPr>
            <w:r>
              <w:rPr>
                <w:b/>
                <w:color w:val="000000"/>
                <w:sz w:val="20"/>
                <w:szCs w:val="20"/>
              </w:rPr>
              <w:t>4</w:t>
            </w:r>
            <w:r w:rsidR="00482E65" w:rsidRPr="00482E65">
              <w:rPr>
                <w:b/>
                <w:color w:val="000000"/>
                <w:sz w:val="20"/>
                <w:szCs w:val="20"/>
              </w:rPr>
              <w:t xml:space="preserve"> points</w:t>
            </w:r>
          </w:p>
          <w:p w14:paraId="2CF19F46" w14:textId="77777777" w:rsidR="00121EB8" w:rsidRDefault="00121EB8" w:rsidP="00482E65">
            <w:pPr>
              <w:spacing w:after="0" w:line="240" w:lineRule="auto"/>
              <w:jc w:val="center"/>
              <w:rPr>
                <w:b/>
                <w:color w:val="000000"/>
                <w:sz w:val="20"/>
                <w:szCs w:val="20"/>
              </w:rPr>
            </w:pPr>
          </w:p>
          <w:p w14:paraId="57B2CB18" w14:textId="67695CBC" w:rsidR="00121EB8" w:rsidRPr="00121EB8" w:rsidRDefault="00121EB8" w:rsidP="00482E65">
            <w:pPr>
              <w:spacing w:after="0" w:line="240" w:lineRule="auto"/>
              <w:jc w:val="center"/>
              <w:rPr>
                <w:bCs/>
                <w:color w:val="000000"/>
                <w:sz w:val="20"/>
                <w:szCs w:val="20"/>
              </w:rPr>
            </w:pPr>
            <w:r>
              <w:rPr>
                <w:bCs/>
                <w:color w:val="000000"/>
                <w:sz w:val="20"/>
                <w:szCs w:val="20"/>
              </w:rPr>
              <w:t xml:space="preserve">Handout or teachers guide has SOMEWHAT clear directions and expectations; Answer key/rubric is present but may not show how students might respond. </w:t>
            </w:r>
          </w:p>
        </w:tc>
        <w:tc>
          <w:tcPr>
            <w:tcW w:w="3330" w:type="dxa"/>
          </w:tcPr>
          <w:p w14:paraId="3E2395E1" w14:textId="2EA69DCC" w:rsidR="0013781A" w:rsidRDefault="00482E65" w:rsidP="00482E65">
            <w:pPr>
              <w:spacing w:after="0" w:line="240" w:lineRule="auto"/>
              <w:jc w:val="center"/>
              <w:rPr>
                <w:b/>
                <w:bCs/>
                <w:color w:val="000000" w:themeColor="text1"/>
                <w:sz w:val="20"/>
                <w:szCs w:val="20"/>
              </w:rPr>
            </w:pPr>
            <w:r>
              <w:rPr>
                <w:b/>
                <w:bCs/>
                <w:color w:val="000000" w:themeColor="text1"/>
                <w:sz w:val="20"/>
                <w:szCs w:val="20"/>
              </w:rPr>
              <w:t xml:space="preserve">1 to </w:t>
            </w:r>
            <w:r w:rsidR="005170E2">
              <w:rPr>
                <w:b/>
                <w:bCs/>
                <w:color w:val="000000" w:themeColor="text1"/>
                <w:sz w:val="20"/>
                <w:szCs w:val="20"/>
              </w:rPr>
              <w:t>3</w:t>
            </w:r>
            <w:r>
              <w:rPr>
                <w:b/>
                <w:bCs/>
                <w:color w:val="000000" w:themeColor="text1"/>
                <w:sz w:val="20"/>
                <w:szCs w:val="20"/>
              </w:rPr>
              <w:t xml:space="preserve"> points</w:t>
            </w:r>
          </w:p>
          <w:p w14:paraId="1CB8BE22" w14:textId="77777777" w:rsidR="00121EB8" w:rsidRDefault="00121EB8" w:rsidP="00482E65">
            <w:pPr>
              <w:spacing w:after="0" w:line="240" w:lineRule="auto"/>
              <w:jc w:val="center"/>
              <w:rPr>
                <w:b/>
                <w:bCs/>
                <w:color w:val="000000" w:themeColor="text1"/>
                <w:sz w:val="20"/>
                <w:szCs w:val="20"/>
              </w:rPr>
            </w:pPr>
          </w:p>
          <w:p w14:paraId="329B3D5D" w14:textId="075554DC" w:rsidR="00121EB8" w:rsidRPr="00121EB8" w:rsidRDefault="00121EB8" w:rsidP="00482E65">
            <w:pPr>
              <w:spacing w:after="0" w:line="240" w:lineRule="auto"/>
              <w:jc w:val="center"/>
              <w:rPr>
                <w:color w:val="000000"/>
                <w:sz w:val="20"/>
                <w:szCs w:val="20"/>
              </w:rPr>
            </w:pPr>
            <w:r>
              <w:rPr>
                <w:color w:val="000000" w:themeColor="text1"/>
                <w:sz w:val="20"/>
                <w:szCs w:val="20"/>
              </w:rPr>
              <w:t xml:space="preserve">Handout or teachers guide is missing or has UNCLEAR directions; Answer key/rubric MAY BE missing or UNCLEAR. </w:t>
            </w:r>
          </w:p>
        </w:tc>
        <w:tc>
          <w:tcPr>
            <w:tcW w:w="2700" w:type="dxa"/>
            <w:shd w:val="clear" w:color="auto" w:fill="auto"/>
          </w:tcPr>
          <w:p w14:paraId="088DD841" w14:textId="77777777" w:rsidR="0013781A" w:rsidRPr="001820CB" w:rsidRDefault="0013781A" w:rsidP="00927360">
            <w:pPr>
              <w:spacing w:after="0" w:line="240" w:lineRule="auto"/>
              <w:jc w:val="center"/>
              <w:rPr>
                <w:b/>
                <w:color w:val="000000"/>
                <w:sz w:val="20"/>
                <w:szCs w:val="20"/>
              </w:rPr>
            </w:pPr>
            <w:r w:rsidRPr="001820CB">
              <w:rPr>
                <w:b/>
                <w:color w:val="000000"/>
                <w:sz w:val="20"/>
                <w:szCs w:val="20"/>
              </w:rPr>
              <w:t>0 points</w:t>
            </w:r>
          </w:p>
          <w:p w14:paraId="3114F6D6" w14:textId="77777777" w:rsidR="0013781A" w:rsidRDefault="0013781A" w:rsidP="00927360">
            <w:pPr>
              <w:spacing w:before="120" w:after="0" w:line="240" w:lineRule="auto"/>
              <w:jc w:val="center"/>
              <w:rPr>
                <w:color w:val="000000"/>
                <w:sz w:val="20"/>
                <w:szCs w:val="20"/>
              </w:rPr>
            </w:pPr>
          </w:p>
          <w:p w14:paraId="44ADEED2" w14:textId="3B358EE7" w:rsidR="00121EB8" w:rsidRPr="001820CB" w:rsidRDefault="00121EB8" w:rsidP="00927360">
            <w:pPr>
              <w:spacing w:before="120" w:after="0" w:line="240" w:lineRule="auto"/>
              <w:jc w:val="center"/>
              <w:rPr>
                <w:color w:val="000000"/>
                <w:sz w:val="20"/>
                <w:szCs w:val="20"/>
              </w:rPr>
            </w:pPr>
            <w:r>
              <w:rPr>
                <w:color w:val="000000"/>
                <w:sz w:val="20"/>
                <w:szCs w:val="20"/>
              </w:rPr>
              <w:t xml:space="preserve">Not present. </w:t>
            </w:r>
          </w:p>
        </w:tc>
      </w:tr>
      <w:tr w:rsidR="00121EB8" w:rsidRPr="00EB2A8A" w14:paraId="252F050B" w14:textId="77777777" w:rsidTr="00482E65">
        <w:trPr>
          <w:trHeight w:val="795"/>
          <w:jc w:val="center"/>
        </w:trPr>
        <w:tc>
          <w:tcPr>
            <w:tcW w:w="2422" w:type="dxa"/>
            <w:shd w:val="clear" w:color="auto" w:fill="BFBFBF" w:themeFill="background1" w:themeFillShade="BF"/>
          </w:tcPr>
          <w:p w14:paraId="3968791B" w14:textId="77777777" w:rsidR="00121EB8" w:rsidRDefault="00121EB8" w:rsidP="00927360">
            <w:pPr>
              <w:spacing w:after="0" w:line="240" w:lineRule="auto"/>
              <w:jc w:val="center"/>
              <w:rPr>
                <w:rFonts w:ascii="Times New Roman" w:hAnsi="Times New Roman"/>
                <w:b/>
                <w:color w:val="000000"/>
                <w:sz w:val="23"/>
                <w:szCs w:val="23"/>
              </w:rPr>
            </w:pPr>
          </w:p>
          <w:p w14:paraId="7D7A7EC4" w14:textId="2C431371" w:rsidR="00121EB8" w:rsidRPr="00121EB8" w:rsidRDefault="00121EB8" w:rsidP="00927360">
            <w:pPr>
              <w:spacing w:after="0" w:line="240" w:lineRule="auto"/>
              <w:jc w:val="center"/>
              <w:rPr>
                <w:rFonts w:ascii="Times New Roman" w:hAnsi="Times New Roman"/>
                <w:bCs/>
                <w:color w:val="000000"/>
                <w:sz w:val="23"/>
                <w:szCs w:val="23"/>
              </w:rPr>
            </w:pPr>
            <w:r>
              <w:rPr>
                <w:rFonts w:ascii="Times New Roman" w:hAnsi="Times New Roman"/>
                <w:b/>
                <w:color w:val="000000"/>
                <w:sz w:val="23"/>
                <w:szCs w:val="23"/>
              </w:rPr>
              <w:t>Text</w:t>
            </w:r>
          </w:p>
        </w:tc>
        <w:tc>
          <w:tcPr>
            <w:tcW w:w="3060" w:type="dxa"/>
            <w:shd w:val="clear" w:color="auto" w:fill="auto"/>
          </w:tcPr>
          <w:p w14:paraId="66445680" w14:textId="4ED5B61D" w:rsidR="00121EB8" w:rsidRDefault="007C7E2C" w:rsidP="00121EB8">
            <w:pPr>
              <w:spacing w:after="0" w:line="240" w:lineRule="auto"/>
              <w:jc w:val="center"/>
              <w:rPr>
                <w:b/>
                <w:color w:val="000000"/>
                <w:sz w:val="20"/>
                <w:szCs w:val="20"/>
              </w:rPr>
            </w:pPr>
            <w:r>
              <w:rPr>
                <w:b/>
                <w:color w:val="000000"/>
                <w:sz w:val="20"/>
                <w:szCs w:val="20"/>
              </w:rPr>
              <w:t>5</w:t>
            </w:r>
            <w:r w:rsidR="00121EB8">
              <w:rPr>
                <w:b/>
                <w:color w:val="000000"/>
                <w:sz w:val="20"/>
                <w:szCs w:val="20"/>
              </w:rPr>
              <w:t xml:space="preserve"> points</w:t>
            </w:r>
          </w:p>
          <w:p w14:paraId="4FA73A6F" w14:textId="5D79A730" w:rsidR="00121EB8" w:rsidRDefault="00121EB8" w:rsidP="00121EB8">
            <w:pPr>
              <w:spacing w:after="0" w:line="240" w:lineRule="auto"/>
              <w:jc w:val="center"/>
              <w:rPr>
                <w:b/>
                <w:color w:val="000000"/>
                <w:sz w:val="20"/>
                <w:szCs w:val="20"/>
              </w:rPr>
            </w:pPr>
          </w:p>
          <w:p w14:paraId="1F0FC7BD" w14:textId="7C504631" w:rsidR="00121EB8" w:rsidRPr="00121EB8" w:rsidRDefault="00121EB8" w:rsidP="00121EB8">
            <w:pPr>
              <w:spacing w:after="0" w:line="240" w:lineRule="auto"/>
              <w:jc w:val="center"/>
              <w:rPr>
                <w:bCs/>
                <w:color w:val="000000"/>
                <w:sz w:val="20"/>
                <w:szCs w:val="20"/>
              </w:rPr>
            </w:pPr>
            <w:r>
              <w:rPr>
                <w:bCs/>
                <w:color w:val="000000"/>
                <w:sz w:val="20"/>
                <w:szCs w:val="20"/>
              </w:rPr>
              <w:t xml:space="preserve">Text is VERY GOOD match for the strategy, standards, and age/grade. </w:t>
            </w:r>
          </w:p>
          <w:p w14:paraId="219377F3" w14:textId="77777777" w:rsidR="00121EB8" w:rsidRDefault="00121EB8" w:rsidP="00121EB8">
            <w:pPr>
              <w:spacing w:after="0" w:line="240" w:lineRule="auto"/>
              <w:jc w:val="center"/>
              <w:rPr>
                <w:b/>
                <w:color w:val="000000"/>
                <w:sz w:val="20"/>
                <w:szCs w:val="20"/>
              </w:rPr>
            </w:pPr>
          </w:p>
          <w:p w14:paraId="5F5E28B3" w14:textId="66B75061" w:rsidR="00121EB8" w:rsidRPr="00482E65" w:rsidRDefault="00121EB8" w:rsidP="00121EB8">
            <w:pPr>
              <w:spacing w:after="0" w:line="240" w:lineRule="auto"/>
              <w:jc w:val="center"/>
              <w:rPr>
                <w:b/>
                <w:color w:val="000000"/>
                <w:sz w:val="20"/>
                <w:szCs w:val="20"/>
              </w:rPr>
            </w:pPr>
          </w:p>
        </w:tc>
        <w:tc>
          <w:tcPr>
            <w:tcW w:w="3150" w:type="dxa"/>
            <w:shd w:val="clear" w:color="auto" w:fill="auto"/>
          </w:tcPr>
          <w:p w14:paraId="7709E143" w14:textId="31A1BF4E" w:rsidR="00121EB8" w:rsidRDefault="005170E2" w:rsidP="00482E65">
            <w:pPr>
              <w:spacing w:after="0" w:line="240" w:lineRule="auto"/>
              <w:jc w:val="center"/>
              <w:rPr>
                <w:b/>
                <w:color w:val="000000"/>
                <w:sz w:val="20"/>
                <w:szCs w:val="20"/>
              </w:rPr>
            </w:pPr>
            <w:r>
              <w:rPr>
                <w:b/>
                <w:color w:val="000000"/>
                <w:sz w:val="20"/>
                <w:szCs w:val="20"/>
              </w:rPr>
              <w:t>4</w:t>
            </w:r>
            <w:r w:rsidR="00121EB8">
              <w:rPr>
                <w:b/>
                <w:color w:val="000000"/>
                <w:sz w:val="20"/>
                <w:szCs w:val="20"/>
              </w:rPr>
              <w:t xml:space="preserve"> points</w:t>
            </w:r>
          </w:p>
          <w:p w14:paraId="7C3A4F80" w14:textId="77777777" w:rsidR="00121EB8" w:rsidRDefault="00121EB8" w:rsidP="00482E65">
            <w:pPr>
              <w:spacing w:after="0" w:line="240" w:lineRule="auto"/>
              <w:jc w:val="center"/>
              <w:rPr>
                <w:b/>
                <w:color w:val="000000"/>
                <w:sz w:val="20"/>
                <w:szCs w:val="20"/>
              </w:rPr>
            </w:pPr>
          </w:p>
          <w:p w14:paraId="3A4C52D7" w14:textId="6922630E" w:rsidR="00121EB8" w:rsidRPr="00121EB8" w:rsidRDefault="00121EB8" w:rsidP="00482E65">
            <w:pPr>
              <w:spacing w:after="0" w:line="240" w:lineRule="auto"/>
              <w:jc w:val="center"/>
              <w:rPr>
                <w:bCs/>
                <w:color w:val="000000"/>
                <w:sz w:val="20"/>
                <w:szCs w:val="20"/>
              </w:rPr>
            </w:pPr>
            <w:r>
              <w:rPr>
                <w:bCs/>
                <w:color w:val="000000"/>
                <w:sz w:val="20"/>
                <w:szCs w:val="20"/>
              </w:rPr>
              <w:t xml:space="preserve">Text is a GOOD match for the strategy, standards, and age/grade. </w:t>
            </w:r>
          </w:p>
        </w:tc>
        <w:tc>
          <w:tcPr>
            <w:tcW w:w="3330" w:type="dxa"/>
          </w:tcPr>
          <w:p w14:paraId="11B2D6D3" w14:textId="62D3FC80" w:rsidR="00121EB8" w:rsidRDefault="005170E2" w:rsidP="00482E65">
            <w:pPr>
              <w:spacing w:after="0" w:line="240" w:lineRule="auto"/>
              <w:jc w:val="center"/>
              <w:rPr>
                <w:b/>
                <w:bCs/>
                <w:color w:val="000000" w:themeColor="text1"/>
                <w:sz w:val="20"/>
                <w:szCs w:val="20"/>
              </w:rPr>
            </w:pPr>
            <w:r>
              <w:rPr>
                <w:b/>
                <w:bCs/>
                <w:color w:val="000000" w:themeColor="text1"/>
                <w:sz w:val="20"/>
                <w:szCs w:val="20"/>
              </w:rPr>
              <w:t>1</w:t>
            </w:r>
            <w:r w:rsidR="00CD3AF0">
              <w:rPr>
                <w:b/>
                <w:bCs/>
                <w:color w:val="000000" w:themeColor="text1"/>
                <w:sz w:val="20"/>
                <w:szCs w:val="20"/>
              </w:rPr>
              <w:t xml:space="preserve"> to </w:t>
            </w:r>
            <w:r>
              <w:rPr>
                <w:b/>
                <w:bCs/>
                <w:color w:val="000000" w:themeColor="text1"/>
                <w:sz w:val="20"/>
                <w:szCs w:val="20"/>
              </w:rPr>
              <w:t>3</w:t>
            </w:r>
            <w:r w:rsidR="00CD3AF0">
              <w:rPr>
                <w:b/>
                <w:bCs/>
                <w:color w:val="000000" w:themeColor="text1"/>
                <w:sz w:val="20"/>
                <w:szCs w:val="20"/>
              </w:rPr>
              <w:t xml:space="preserve"> points</w:t>
            </w:r>
          </w:p>
          <w:p w14:paraId="27451223" w14:textId="77777777" w:rsidR="00CD3AF0" w:rsidRDefault="00CD3AF0" w:rsidP="00482E65">
            <w:pPr>
              <w:spacing w:after="0" w:line="240" w:lineRule="auto"/>
              <w:jc w:val="center"/>
              <w:rPr>
                <w:b/>
                <w:bCs/>
                <w:color w:val="000000" w:themeColor="text1"/>
                <w:sz w:val="20"/>
                <w:szCs w:val="20"/>
              </w:rPr>
            </w:pPr>
          </w:p>
          <w:p w14:paraId="1D12C698" w14:textId="14A001F8" w:rsidR="00CD3AF0" w:rsidRPr="00CD3AF0" w:rsidRDefault="00CD3AF0" w:rsidP="00482E65">
            <w:pPr>
              <w:spacing w:after="0" w:line="240" w:lineRule="auto"/>
              <w:jc w:val="center"/>
              <w:rPr>
                <w:color w:val="000000" w:themeColor="text1"/>
                <w:sz w:val="20"/>
                <w:szCs w:val="20"/>
              </w:rPr>
            </w:pPr>
            <w:r>
              <w:rPr>
                <w:color w:val="000000" w:themeColor="text1"/>
                <w:sz w:val="20"/>
                <w:szCs w:val="20"/>
              </w:rPr>
              <w:t xml:space="preserve">Text is NOT a match for the strategy, standards, and age/grade. </w:t>
            </w:r>
          </w:p>
        </w:tc>
        <w:tc>
          <w:tcPr>
            <w:tcW w:w="2700" w:type="dxa"/>
            <w:shd w:val="clear" w:color="auto" w:fill="auto"/>
          </w:tcPr>
          <w:p w14:paraId="2496FB2E" w14:textId="77777777" w:rsidR="00121EB8" w:rsidRDefault="00CD3AF0" w:rsidP="00927360">
            <w:pPr>
              <w:spacing w:after="0" w:line="240" w:lineRule="auto"/>
              <w:jc w:val="center"/>
              <w:rPr>
                <w:b/>
                <w:color w:val="000000"/>
                <w:sz w:val="20"/>
                <w:szCs w:val="20"/>
              </w:rPr>
            </w:pPr>
            <w:r>
              <w:rPr>
                <w:b/>
                <w:color w:val="000000"/>
                <w:sz w:val="20"/>
                <w:szCs w:val="20"/>
              </w:rPr>
              <w:t>0 points</w:t>
            </w:r>
          </w:p>
          <w:p w14:paraId="53203124" w14:textId="77777777" w:rsidR="00CD3AF0" w:rsidRDefault="00CD3AF0" w:rsidP="00927360">
            <w:pPr>
              <w:spacing w:after="0" w:line="240" w:lineRule="auto"/>
              <w:jc w:val="center"/>
              <w:rPr>
                <w:b/>
                <w:color w:val="000000"/>
                <w:sz w:val="20"/>
                <w:szCs w:val="20"/>
              </w:rPr>
            </w:pPr>
          </w:p>
          <w:p w14:paraId="74596971" w14:textId="5BF79B0B" w:rsidR="00CD3AF0" w:rsidRPr="00CD3AF0" w:rsidRDefault="00CD3AF0" w:rsidP="00927360">
            <w:pPr>
              <w:spacing w:after="0" w:line="240" w:lineRule="auto"/>
              <w:jc w:val="center"/>
              <w:rPr>
                <w:bCs/>
                <w:color w:val="000000"/>
                <w:sz w:val="20"/>
                <w:szCs w:val="20"/>
              </w:rPr>
            </w:pPr>
            <w:r>
              <w:rPr>
                <w:bCs/>
                <w:color w:val="000000"/>
                <w:sz w:val="20"/>
                <w:szCs w:val="20"/>
              </w:rPr>
              <w:t xml:space="preserve">Text is not present. </w:t>
            </w:r>
          </w:p>
        </w:tc>
      </w:tr>
      <w:tr w:rsidR="00036040" w:rsidRPr="00EB2A8A" w14:paraId="25976D75" w14:textId="77777777" w:rsidTr="00482E65">
        <w:trPr>
          <w:trHeight w:val="435"/>
          <w:jc w:val="center"/>
        </w:trPr>
        <w:tc>
          <w:tcPr>
            <w:tcW w:w="2422" w:type="dxa"/>
            <w:shd w:val="clear" w:color="auto" w:fill="8EAADB" w:themeFill="accent1" w:themeFillTint="99"/>
            <w:vAlign w:val="bottom"/>
          </w:tcPr>
          <w:p w14:paraId="76AA2F9A" w14:textId="1E4DCECF" w:rsidR="00036040" w:rsidRDefault="00036040" w:rsidP="00482E65">
            <w:pPr>
              <w:spacing w:after="0" w:line="240" w:lineRule="auto"/>
              <w:jc w:val="center"/>
              <w:rPr>
                <w:rFonts w:ascii="Times New Roman" w:hAnsi="Times New Roman"/>
                <w:b/>
                <w:bCs/>
                <w:color w:val="000000" w:themeColor="text1"/>
                <w:sz w:val="23"/>
                <w:szCs w:val="23"/>
              </w:rPr>
            </w:pPr>
            <w:r w:rsidRPr="2B6F56CD">
              <w:rPr>
                <w:rFonts w:ascii="Times New Roman" w:hAnsi="Times New Roman"/>
                <w:b/>
                <w:bCs/>
                <w:color w:val="000000" w:themeColor="text1"/>
                <w:sz w:val="23"/>
                <w:szCs w:val="23"/>
              </w:rPr>
              <w:t>Structure 30%</w:t>
            </w:r>
          </w:p>
        </w:tc>
        <w:tc>
          <w:tcPr>
            <w:tcW w:w="3060" w:type="dxa"/>
            <w:shd w:val="clear" w:color="auto" w:fill="8EAADB" w:themeFill="accent1" w:themeFillTint="99"/>
            <w:vAlign w:val="bottom"/>
          </w:tcPr>
          <w:p w14:paraId="79F1287E" w14:textId="393B25AA" w:rsidR="00036040" w:rsidRPr="001820CB" w:rsidRDefault="00482E65" w:rsidP="00482E65">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33AB6C3A" w14:textId="61A97179" w:rsidR="00036040" w:rsidRPr="001820CB" w:rsidRDefault="00482E65" w:rsidP="00482E65">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5263A9B0" w14:textId="2D20B28A" w:rsidR="00036040" w:rsidRPr="001820CB" w:rsidRDefault="00482E65" w:rsidP="00482E65">
            <w:pPr>
              <w:spacing w:before="120"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Developing</w:t>
            </w:r>
          </w:p>
        </w:tc>
        <w:tc>
          <w:tcPr>
            <w:tcW w:w="2700" w:type="dxa"/>
            <w:shd w:val="clear" w:color="auto" w:fill="8EAADB" w:themeFill="accent1" w:themeFillTint="99"/>
            <w:vAlign w:val="bottom"/>
          </w:tcPr>
          <w:p w14:paraId="54719CC1" w14:textId="2C1437CA" w:rsidR="00036040" w:rsidRPr="001820CB" w:rsidRDefault="00036040" w:rsidP="00482E65">
            <w:pPr>
              <w:spacing w:before="120" w:after="0" w:line="240" w:lineRule="auto"/>
              <w:jc w:val="center"/>
              <w:rPr>
                <w:rFonts w:ascii="Times New Roman" w:hAnsi="Times New Roman"/>
                <w:b/>
                <w:bCs/>
                <w:color w:val="000000" w:themeColor="text1"/>
                <w:sz w:val="23"/>
                <w:szCs w:val="23"/>
              </w:rPr>
            </w:pPr>
            <w:r w:rsidRPr="00EB2A8A">
              <w:rPr>
                <w:rFonts w:ascii="Times New Roman" w:hAnsi="Times New Roman"/>
                <w:b/>
                <w:color w:val="000000"/>
                <w:sz w:val="23"/>
                <w:szCs w:val="23"/>
              </w:rPr>
              <w:t>Not present</w:t>
            </w:r>
          </w:p>
        </w:tc>
      </w:tr>
      <w:tr w:rsidR="00CD3AF0" w:rsidRPr="00EB2A8A" w14:paraId="36290A74" w14:textId="77777777" w:rsidTr="00482E65">
        <w:trPr>
          <w:trHeight w:val="705"/>
          <w:jc w:val="center"/>
        </w:trPr>
        <w:tc>
          <w:tcPr>
            <w:tcW w:w="2422" w:type="dxa"/>
            <w:shd w:val="clear" w:color="auto" w:fill="BFBFBF" w:themeFill="background1" w:themeFillShade="BF"/>
          </w:tcPr>
          <w:p w14:paraId="3E171EE2" w14:textId="77777777" w:rsidR="00CD3AF0" w:rsidRDefault="00CD3AF0" w:rsidP="00CD3AF0">
            <w:pPr>
              <w:spacing w:after="0" w:line="240" w:lineRule="auto"/>
              <w:jc w:val="center"/>
              <w:rPr>
                <w:rFonts w:ascii="Times New Roman" w:hAnsi="Times New Roman"/>
                <w:b/>
                <w:color w:val="000000"/>
                <w:sz w:val="23"/>
                <w:szCs w:val="23"/>
              </w:rPr>
            </w:pPr>
          </w:p>
          <w:p w14:paraId="3D4EF713" w14:textId="1808879D" w:rsidR="00CD3AF0" w:rsidRPr="00EB2A8A" w:rsidRDefault="00CD3AF0" w:rsidP="00CD3AF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Mechanics</w:t>
            </w:r>
          </w:p>
        </w:tc>
        <w:tc>
          <w:tcPr>
            <w:tcW w:w="3060" w:type="dxa"/>
            <w:shd w:val="clear" w:color="auto" w:fill="auto"/>
          </w:tcPr>
          <w:p w14:paraId="3F0B38AE" w14:textId="56DF22F4" w:rsidR="00CD3AF0" w:rsidRDefault="005170E2" w:rsidP="00CD3AF0">
            <w:pPr>
              <w:spacing w:after="0" w:line="240" w:lineRule="auto"/>
              <w:jc w:val="center"/>
              <w:rPr>
                <w:b/>
                <w:color w:val="000000"/>
                <w:sz w:val="20"/>
                <w:szCs w:val="20"/>
              </w:rPr>
            </w:pPr>
            <w:r>
              <w:rPr>
                <w:b/>
                <w:color w:val="000000"/>
                <w:sz w:val="20"/>
                <w:szCs w:val="20"/>
              </w:rPr>
              <w:t>5</w:t>
            </w:r>
            <w:r w:rsidR="00CD3AF0" w:rsidRPr="00482E65">
              <w:rPr>
                <w:b/>
                <w:color w:val="000000"/>
                <w:sz w:val="20"/>
                <w:szCs w:val="20"/>
              </w:rPr>
              <w:t xml:space="preserve"> points</w:t>
            </w:r>
          </w:p>
          <w:p w14:paraId="2C8A3CE2" w14:textId="77777777" w:rsidR="00CD3AF0" w:rsidRDefault="00CD3AF0" w:rsidP="00CD3AF0">
            <w:pPr>
              <w:spacing w:after="0" w:line="240" w:lineRule="auto"/>
              <w:jc w:val="center"/>
              <w:rPr>
                <w:b/>
                <w:color w:val="000000"/>
                <w:sz w:val="20"/>
                <w:szCs w:val="20"/>
              </w:rPr>
            </w:pPr>
          </w:p>
          <w:p w14:paraId="4E4E837E" w14:textId="77777777" w:rsidR="00CD3AF0" w:rsidRDefault="00CD3AF0" w:rsidP="00CD3AF0">
            <w:pPr>
              <w:spacing w:after="0" w:line="240" w:lineRule="auto"/>
              <w:jc w:val="center"/>
              <w:rPr>
                <w:bCs/>
                <w:color w:val="000000"/>
                <w:sz w:val="20"/>
                <w:szCs w:val="20"/>
              </w:rPr>
            </w:pPr>
            <w:r>
              <w:rPr>
                <w:bCs/>
                <w:color w:val="000000"/>
                <w:sz w:val="20"/>
                <w:szCs w:val="20"/>
              </w:rPr>
              <w:t xml:space="preserve">No spelling, grammar, and/or punctuation errors are present. </w:t>
            </w:r>
          </w:p>
          <w:p w14:paraId="79624932" w14:textId="1A475EC4" w:rsidR="00CD3AF0" w:rsidRPr="001820CB" w:rsidRDefault="00CD3AF0" w:rsidP="00CD3AF0">
            <w:pPr>
              <w:spacing w:after="0" w:line="240" w:lineRule="auto"/>
              <w:jc w:val="center"/>
              <w:rPr>
                <w:b/>
                <w:color w:val="000000"/>
                <w:sz w:val="20"/>
                <w:szCs w:val="20"/>
              </w:rPr>
            </w:pPr>
          </w:p>
        </w:tc>
        <w:tc>
          <w:tcPr>
            <w:tcW w:w="3150" w:type="dxa"/>
            <w:shd w:val="clear" w:color="auto" w:fill="auto"/>
          </w:tcPr>
          <w:p w14:paraId="590B96C0" w14:textId="23C69594" w:rsidR="00CD3AF0" w:rsidRDefault="005170E2" w:rsidP="00CD3AF0">
            <w:pPr>
              <w:spacing w:after="0" w:line="240" w:lineRule="auto"/>
              <w:jc w:val="center"/>
              <w:rPr>
                <w:b/>
                <w:color w:val="000000"/>
                <w:sz w:val="20"/>
                <w:szCs w:val="20"/>
              </w:rPr>
            </w:pPr>
            <w:r>
              <w:rPr>
                <w:b/>
                <w:color w:val="000000"/>
                <w:sz w:val="20"/>
                <w:szCs w:val="20"/>
              </w:rPr>
              <w:t>4</w:t>
            </w:r>
            <w:r w:rsidR="00CD3AF0" w:rsidRPr="00482E65">
              <w:rPr>
                <w:b/>
                <w:color w:val="000000"/>
                <w:sz w:val="20"/>
                <w:szCs w:val="20"/>
              </w:rPr>
              <w:t xml:space="preserve"> points</w:t>
            </w:r>
          </w:p>
          <w:p w14:paraId="2CA33618" w14:textId="77777777" w:rsidR="00CD3AF0" w:rsidRDefault="00CD3AF0" w:rsidP="00CD3AF0">
            <w:pPr>
              <w:spacing w:after="0" w:line="240" w:lineRule="auto"/>
              <w:jc w:val="center"/>
              <w:rPr>
                <w:b/>
                <w:color w:val="000000"/>
                <w:sz w:val="20"/>
                <w:szCs w:val="20"/>
              </w:rPr>
            </w:pPr>
          </w:p>
          <w:p w14:paraId="0C5EF13E" w14:textId="77777777" w:rsidR="00CD3AF0" w:rsidRDefault="00CD3AF0" w:rsidP="00CD3AF0">
            <w:pPr>
              <w:spacing w:after="0" w:line="240" w:lineRule="auto"/>
              <w:jc w:val="center"/>
              <w:rPr>
                <w:bCs/>
                <w:color w:val="000000"/>
                <w:sz w:val="20"/>
                <w:szCs w:val="20"/>
              </w:rPr>
            </w:pPr>
            <w:r>
              <w:rPr>
                <w:bCs/>
                <w:color w:val="000000"/>
                <w:sz w:val="20"/>
                <w:szCs w:val="20"/>
              </w:rPr>
              <w:t xml:space="preserve">Candidate makes three or fewer spelling, grammar, and/or punctuation errors. </w:t>
            </w:r>
          </w:p>
          <w:p w14:paraId="521FF595" w14:textId="35174700" w:rsidR="00CD3AF0" w:rsidRPr="001820CB" w:rsidRDefault="00CD3AF0" w:rsidP="00CD3AF0">
            <w:pPr>
              <w:spacing w:after="0" w:line="240" w:lineRule="auto"/>
              <w:jc w:val="center"/>
              <w:rPr>
                <w:b/>
                <w:color w:val="000000"/>
                <w:sz w:val="20"/>
                <w:szCs w:val="20"/>
              </w:rPr>
            </w:pPr>
          </w:p>
        </w:tc>
        <w:tc>
          <w:tcPr>
            <w:tcW w:w="3330" w:type="dxa"/>
          </w:tcPr>
          <w:p w14:paraId="526A39DA" w14:textId="0480BA44" w:rsidR="00CD3AF0" w:rsidRDefault="00CD3AF0" w:rsidP="00CD3AF0">
            <w:pPr>
              <w:spacing w:after="0" w:line="240" w:lineRule="auto"/>
              <w:jc w:val="center"/>
              <w:rPr>
                <w:b/>
                <w:bCs/>
                <w:color w:val="000000" w:themeColor="text1"/>
                <w:sz w:val="20"/>
                <w:szCs w:val="20"/>
              </w:rPr>
            </w:pPr>
            <w:r>
              <w:rPr>
                <w:b/>
                <w:bCs/>
                <w:color w:val="000000" w:themeColor="text1"/>
                <w:sz w:val="20"/>
                <w:szCs w:val="20"/>
              </w:rPr>
              <w:t xml:space="preserve">1 to </w:t>
            </w:r>
            <w:r w:rsidR="005170E2">
              <w:rPr>
                <w:b/>
                <w:bCs/>
                <w:color w:val="000000" w:themeColor="text1"/>
                <w:sz w:val="20"/>
                <w:szCs w:val="20"/>
              </w:rPr>
              <w:t>3</w:t>
            </w:r>
            <w:r>
              <w:rPr>
                <w:b/>
                <w:bCs/>
                <w:color w:val="000000" w:themeColor="text1"/>
                <w:sz w:val="20"/>
                <w:szCs w:val="20"/>
              </w:rPr>
              <w:t xml:space="preserve"> points</w:t>
            </w:r>
          </w:p>
          <w:p w14:paraId="503A51A3" w14:textId="77777777" w:rsidR="00CD3AF0" w:rsidRDefault="00CD3AF0" w:rsidP="00CD3AF0">
            <w:pPr>
              <w:spacing w:after="0" w:line="240" w:lineRule="auto"/>
              <w:jc w:val="center"/>
              <w:rPr>
                <w:b/>
                <w:bCs/>
                <w:color w:val="000000" w:themeColor="text1"/>
                <w:sz w:val="20"/>
                <w:szCs w:val="20"/>
              </w:rPr>
            </w:pPr>
          </w:p>
          <w:p w14:paraId="1020B4EE" w14:textId="685AB434" w:rsidR="00CD3AF0" w:rsidRPr="001820CB" w:rsidRDefault="00CD3AF0" w:rsidP="00CD3AF0">
            <w:pPr>
              <w:spacing w:after="0" w:line="240" w:lineRule="auto"/>
              <w:jc w:val="center"/>
              <w:rPr>
                <w:b/>
                <w:color w:val="000000"/>
                <w:sz w:val="20"/>
                <w:szCs w:val="20"/>
              </w:rPr>
            </w:pPr>
            <w:r>
              <w:rPr>
                <w:color w:val="000000" w:themeColor="text1"/>
                <w:sz w:val="20"/>
                <w:szCs w:val="20"/>
              </w:rPr>
              <w:t xml:space="preserve">Candidate makes more than four spelling, grammar, and/or punctuation errors. </w:t>
            </w:r>
          </w:p>
        </w:tc>
        <w:tc>
          <w:tcPr>
            <w:tcW w:w="2700" w:type="dxa"/>
            <w:shd w:val="clear" w:color="auto" w:fill="auto"/>
          </w:tcPr>
          <w:p w14:paraId="51C9C336" w14:textId="77777777" w:rsidR="00CD3AF0" w:rsidRPr="001820CB" w:rsidRDefault="00CD3AF0" w:rsidP="00CD3AF0">
            <w:pPr>
              <w:spacing w:after="0" w:line="240" w:lineRule="auto"/>
              <w:jc w:val="center"/>
              <w:rPr>
                <w:b/>
                <w:color w:val="000000"/>
                <w:sz w:val="20"/>
                <w:szCs w:val="20"/>
              </w:rPr>
            </w:pPr>
            <w:r w:rsidRPr="001820CB">
              <w:rPr>
                <w:b/>
                <w:color w:val="000000"/>
                <w:sz w:val="20"/>
                <w:szCs w:val="20"/>
              </w:rPr>
              <w:t>0 points</w:t>
            </w:r>
          </w:p>
          <w:p w14:paraId="4452C3A9" w14:textId="20086081" w:rsidR="00CD3AF0" w:rsidRPr="001820CB" w:rsidRDefault="00CD3AF0" w:rsidP="00CD3AF0">
            <w:pPr>
              <w:spacing w:after="0" w:line="240" w:lineRule="auto"/>
              <w:jc w:val="center"/>
              <w:rPr>
                <w:b/>
                <w:color w:val="000000"/>
                <w:sz w:val="20"/>
                <w:szCs w:val="20"/>
              </w:rPr>
            </w:pPr>
          </w:p>
        </w:tc>
      </w:tr>
      <w:tr w:rsidR="00CD3AF0" w:rsidRPr="00EB2A8A" w14:paraId="4403415B" w14:textId="77777777" w:rsidTr="005170E2">
        <w:trPr>
          <w:trHeight w:val="2730"/>
          <w:jc w:val="center"/>
        </w:trPr>
        <w:tc>
          <w:tcPr>
            <w:tcW w:w="2422" w:type="dxa"/>
            <w:shd w:val="clear" w:color="auto" w:fill="BFBFBF" w:themeFill="background1" w:themeFillShade="BF"/>
          </w:tcPr>
          <w:p w14:paraId="7AC00E7F" w14:textId="77777777" w:rsidR="00CD3AF0" w:rsidRDefault="00CD3AF0" w:rsidP="00CD3AF0">
            <w:pPr>
              <w:spacing w:after="0" w:line="240" w:lineRule="auto"/>
              <w:jc w:val="center"/>
              <w:rPr>
                <w:rFonts w:ascii="Times New Roman" w:hAnsi="Times New Roman"/>
                <w:b/>
                <w:color w:val="000000"/>
                <w:sz w:val="23"/>
                <w:szCs w:val="23"/>
              </w:rPr>
            </w:pPr>
          </w:p>
          <w:p w14:paraId="5F82D8BC" w14:textId="34F915A6" w:rsidR="00CD3AF0" w:rsidRPr="00EB2A8A" w:rsidRDefault="00CD3AF0" w:rsidP="00CD3AF0">
            <w:pPr>
              <w:spacing w:after="0" w:line="240" w:lineRule="auto"/>
              <w:jc w:val="center"/>
              <w:rPr>
                <w:rFonts w:ascii="Times New Roman" w:hAnsi="Times New Roman"/>
                <w:b/>
                <w:color w:val="000000"/>
                <w:sz w:val="24"/>
                <w:szCs w:val="24"/>
              </w:rPr>
            </w:pPr>
            <w:r>
              <w:rPr>
                <w:rFonts w:ascii="Times New Roman" w:hAnsi="Times New Roman"/>
                <w:b/>
                <w:color w:val="000000"/>
                <w:sz w:val="23"/>
                <w:szCs w:val="23"/>
              </w:rPr>
              <w:t>Organization</w:t>
            </w:r>
          </w:p>
        </w:tc>
        <w:tc>
          <w:tcPr>
            <w:tcW w:w="3060" w:type="dxa"/>
            <w:shd w:val="clear" w:color="auto" w:fill="auto"/>
          </w:tcPr>
          <w:p w14:paraId="36D77EBD" w14:textId="3927CD05" w:rsidR="00CD3AF0" w:rsidRDefault="005170E2" w:rsidP="00CD3AF0">
            <w:pPr>
              <w:spacing w:after="0" w:line="240" w:lineRule="auto"/>
              <w:jc w:val="center"/>
              <w:rPr>
                <w:b/>
                <w:color w:val="000000"/>
                <w:sz w:val="20"/>
                <w:szCs w:val="20"/>
              </w:rPr>
            </w:pPr>
            <w:r>
              <w:rPr>
                <w:b/>
                <w:color w:val="000000"/>
                <w:sz w:val="20"/>
                <w:szCs w:val="20"/>
              </w:rPr>
              <w:t>5</w:t>
            </w:r>
            <w:r w:rsidR="00CD3AF0" w:rsidRPr="00482E65">
              <w:rPr>
                <w:b/>
                <w:color w:val="000000"/>
                <w:sz w:val="20"/>
                <w:szCs w:val="20"/>
              </w:rPr>
              <w:t xml:space="preserve"> points</w:t>
            </w:r>
          </w:p>
          <w:p w14:paraId="0425DDAC" w14:textId="77777777" w:rsidR="00CD3AF0" w:rsidRDefault="00CD3AF0" w:rsidP="00CD3AF0">
            <w:pPr>
              <w:spacing w:after="0" w:line="240" w:lineRule="auto"/>
              <w:jc w:val="center"/>
              <w:rPr>
                <w:b/>
                <w:color w:val="000000"/>
                <w:sz w:val="20"/>
                <w:szCs w:val="20"/>
              </w:rPr>
            </w:pPr>
          </w:p>
          <w:p w14:paraId="3BB5CE20" w14:textId="63490298" w:rsidR="00CD3AF0" w:rsidRDefault="00CD3AF0" w:rsidP="00CD3AF0">
            <w:pPr>
              <w:spacing w:after="0" w:line="240" w:lineRule="auto"/>
              <w:jc w:val="center"/>
              <w:rPr>
                <w:bCs/>
                <w:color w:val="000000"/>
                <w:sz w:val="20"/>
                <w:szCs w:val="20"/>
              </w:rPr>
            </w:pPr>
            <w:r>
              <w:rPr>
                <w:bCs/>
                <w:color w:val="000000"/>
                <w:sz w:val="20"/>
                <w:szCs w:val="20"/>
              </w:rPr>
              <w:t xml:space="preserve">A correctly formatted title page is included. </w:t>
            </w:r>
            <w:r w:rsidR="00405CA3">
              <w:rPr>
                <w:bCs/>
                <w:color w:val="000000"/>
                <w:sz w:val="20"/>
                <w:szCs w:val="20"/>
              </w:rPr>
              <w:t xml:space="preserve">Current </w:t>
            </w:r>
            <w:r>
              <w:rPr>
                <w:bCs/>
                <w:color w:val="000000"/>
                <w:sz w:val="20"/>
                <w:szCs w:val="20"/>
              </w:rPr>
              <w:t xml:space="preserve">APA formatted citations are provided in a reference page at the conclusion of the paper with references of selected texts as well as any substantiating works. No errors in </w:t>
            </w:r>
            <w:r w:rsidR="00405CA3">
              <w:rPr>
                <w:bCs/>
                <w:color w:val="000000"/>
                <w:sz w:val="20"/>
                <w:szCs w:val="20"/>
              </w:rPr>
              <w:t xml:space="preserve">current </w:t>
            </w:r>
            <w:r>
              <w:rPr>
                <w:bCs/>
                <w:color w:val="000000"/>
                <w:sz w:val="20"/>
                <w:szCs w:val="20"/>
              </w:rPr>
              <w:t xml:space="preserve">APA formatting are present. </w:t>
            </w:r>
          </w:p>
          <w:p w14:paraId="4F7B319A" w14:textId="52C0505A" w:rsidR="00CD3AF0" w:rsidRPr="001820CB" w:rsidRDefault="00CD3AF0" w:rsidP="00CD3AF0">
            <w:pPr>
              <w:spacing w:after="0" w:line="240" w:lineRule="auto"/>
              <w:jc w:val="center"/>
              <w:rPr>
                <w:color w:val="000000"/>
                <w:sz w:val="20"/>
                <w:szCs w:val="20"/>
              </w:rPr>
            </w:pPr>
          </w:p>
        </w:tc>
        <w:tc>
          <w:tcPr>
            <w:tcW w:w="3150" w:type="dxa"/>
            <w:shd w:val="clear" w:color="auto" w:fill="auto"/>
          </w:tcPr>
          <w:p w14:paraId="5AFFDFBB" w14:textId="273AC1AA" w:rsidR="00CD3AF0" w:rsidRDefault="005170E2" w:rsidP="00CD3AF0">
            <w:pPr>
              <w:spacing w:after="0" w:line="240" w:lineRule="auto"/>
              <w:jc w:val="center"/>
              <w:rPr>
                <w:b/>
                <w:color w:val="000000"/>
                <w:sz w:val="20"/>
                <w:szCs w:val="20"/>
              </w:rPr>
            </w:pPr>
            <w:r>
              <w:rPr>
                <w:b/>
                <w:color w:val="000000"/>
                <w:sz w:val="20"/>
                <w:szCs w:val="20"/>
              </w:rPr>
              <w:t>4</w:t>
            </w:r>
            <w:r w:rsidR="00CD3AF0" w:rsidRPr="00482E65">
              <w:rPr>
                <w:b/>
                <w:color w:val="000000"/>
                <w:sz w:val="20"/>
                <w:szCs w:val="20"/>
              </w:rPr>
              <w:t xml:space="preserve"> points</w:t>
            </w:r>
          </w:p>
          <w:p w14:paraId="2536E89E" w14:textId="77777777" w:rsidR="00CD3AF0" w:rsidRDefault="00CD3AF0" w:rsidP="00CD3AF0">
            <w:pPr>
              <w:spacing w:after="0" w:line="240" w:lineRule="auto"/>
              <w:jc w:val="center"/>
              <w:rPr>
                <w:b/>
                <w:color w:val="000000"/>
                <w:sz w:val="20"/>
                <w:szCs w:val="20"/>
              </w:rPr>
            </w:pPr>
          </w:p>
          <w:p w14:paraId="4686CD84" w14:textId="399DAC87" w:rsidR="00CD3AF0" w:rsidRDefault="00CD3AF0" w:rsidP="00CD3AF0">
            <w:pPr>
              <w:spacing w:after="0" w:line="240" w:lineRule="auto"/>
              <w:jc w:val="center"/>
              <w:rPr>
                <w:bCs/>
                <w:color w:val="000000"/>
                <w:sz w:val="20"/>
                <w:szCs w:val="20"/>
              </w:rPr>
            </w:pPr>
            <w:r>
              <w:rPr>
                <w:bCs/>
                <w:color w:val="000000"/>
                <w:sz w:val="20"/>
                <w:szCs w:val="20"/>
              </w:rPr>
              <w:t>A correctly formatted title page is included.</w:t>
            </w:r>
            <w:r w:rsidR="00405CA3">
              <w:rPr>
                <w:bCs/>
                <w:color w:val="000000"/>
                <w:sz w:val="20"/>
                <w:szCs w:val="20"/>
              </w:rPr>
              <w:t xml:space="preserve"> Current</w:t>
            </w:r>
            <w:r>
              <w:rPr>
                <w:bCs/>
                <w:color w:val="000000"/>
                <w:sz w:val="20"/>
                <w:szCs w:val="20"/>
              </w:rPr>
              <w:t xml:space="preserve"> APA formatted citations are provided in a reference page at the conclusion of the paper with references of selected texts as well as any substantiating works. Minor errors in </w:t>
            </w:r>
            <w:r w:rsidR="00405CA3">
              <w:rPr>
                <w:bCs/>
                <w:color w:val="000000"/>
                <w:sz w:val="20"/>
                <w:szCs w:val="20"/>
              </w:rPr>
              <w:t xml:space="preserve">current </w:t>
            </w:r>
            <w:r>
              <w:rPr>
                <w:bCs/>
                <w:color w:val="000000"/>
                <w:sz w:val="20"/>
                <w:szCs w:val="20"/>
              </w:rPr>
              <w:t xml:space="preserve">APA formatting are present. </w:t>
            </w:r>
          </w:p>
          <w:p w14:paraId="3660A1C9" w14:textId="48B175C5" w:rsidR="00CD3AF0" w:rsidRPr="001820CB" w:rsidRDefault="00CD3AF0" w:rsidP="00CD3AF0">
            <w:pPr>
              <w:spacing w:after="0" w:line="240" w:lineRule="auto"/>
              <w:jc w:val="center"/>
              <w:rPr>
                <w:color w:val="000000"/>
                <w:sz w:val="20"/>
                <w:szCs w:val="20"/>
              </w:rPr>
            </w:pPr>
          </w:p>
        </w:tc>
        <w:tc>
          <w:tcPr>
            <w:tcW w:w="3330" w:type="dxa"/>
          </w:tcPr>
          <w:p w14:paraId="3C870BCF" w14:textId="536561BF" w:rsidR="00CD3AF0" w:rsidRDefault="00CD3AF0" w:rsidP="00CD3AF0">
            <w:pPr>
              <w:spacing w:after="0" w:line="240" w:lineRule="auto"/>
              <w:jc w:val="center"/>
              <w:rPr>
                <w:b/>
                <w:bCs/>
                <w:color w:val="000000" w:themeColor="text1"/>
                <w:sz w:val="20"/>
                <w:szCs w:val="20"/>
              </w:rPr>
            </w:pPr>
            <w:r>
              <w:rPr>
                <w:b/>
                <w:bCs/>
                <w:color w:val="000000" w:themeColor="text1"/>
                <w:sz w:val="20"/>
                <w:szCs w:val="20"/>
              </w:rPr>
              <w:t xml:space="preserve">1 to </w:t>
            </w:r>
            <w:r w:rsidR="005170E2">
              <w:rPr>
                <w:b/>
                <w:bCs/>
                <w:color w:val="000000" w:themeColor="text1"/>
                <w:sz w:val="20"/>
                <w:szCs w:val="20"/>
              </w:rPr>
              <w:t>3</w:t>
            </w:r>
            <w:r>
              <w:rPr>
                <w:b/>
                <w:bCs/>
                <w:color w:val="000000" w:themeColor="text1"/>
                <w:sz w:val="20"/>
                <w:szCs w:val="20"/>
              </w:rPr>
              <w:t xml:space="preserve"> points</w:t>
            </w:r>
          </w:p>
          <w:p w14:paraId="23DCC949" w14:textId="77777777" w:rsidR="00CD3AF0" w:rsidRDefault="00CD3AF0" w:rsidP="00CD3AF0">
            <w:pPr>
              <w:spacing w:after="0" w:line="240" w:lineRule="auto"/>
              <w:jc w:val="center"/>
              <w:rPr>
                <w:b/>
                <w:bCs/>
                <w:color w:val="000000" w:themeColor="text1"/>
                <w:sz w:val="20"/>
                <w:szCs w:val="20"/>
              </w:rPr>
            </w:pPr>
          </w:p>
          <w:p w14:paraId="6822BB20" w14:textId="50178325" w:rsidR="00CD3AF0" w:rsidRDefault="00CD3AF0" w:rsidP="00CD3AF0">
            <w:pPr>
              <w:spacing w:after="0" w:line="240" w:lineRule="auto"/>
              <w:jc w:val="center"/>
              <w:rPr>
                <w:bCs/>
                <w:color w:val="000000"/>
                <w:sz w:val="20"/>
                <w:szCs w:val="20"/>
              </w:rPr>
            </w:pPr>
            <w:r>
              <w:rPr>
                <w:bCs/>
                <w:color w:val="000000"/>
                <w:sz w:val="20"/>
                <w:szCs w:val="20"/>
              </w:rPr>
              <w:t xml:space="preserve">A title page and references section are included but may have multiple (more than 5) errors throughout OR references and correctly formatted title page are missing from final document. </w:t>
            </w:r>
          </w:p>
          <w:p w14:paraId="3C638F61" w14:textId="4672107E" w:rsidR="00CD3AF0" w:rsidRPr="00482E65" w:rsidRDefault="00CD3AF0" w:rsidP="00CD3AF0">
            <w:pPr>
              <w:spacing w:before="120" w:after="0" w:line="240" w:lineRule="auto"/>
              <w:jc w:val="center"/>
              <w:rPr>
                <w:b/>
                <w:bCs/>
                <w:color w:val="000000" w:themeColor="text1"/>
                <w:sz w:val="20"/>
                <w:szCs w:val="20"/>
              </w:rPr>
            </w:pPr>
          </w:p>
        </w:tc>
        <w:tc>
          <w:tcPr>
            <w:tcW w:w="2700" w:type="dxa"/>
            <w:shd w:val="clear" w:color="auto" w:fill="auto"/>
          </w:tcPr>
          <w:p w14:paraId="5280516E" w14:textId="77777777" w:rsidR="00CD3AF0" w:rsidRPr="001820CB" w:rsidRDefault="00CD3AF0" w:rsidP="00CD3AF0">
            <w:pPr>
              <w:spacing w:after="0" w:line="240" w:lineRule="auto"/>
              <w:jc w:val="center"/>
              <w:rPr>
                <w:b/>
                <w:color w:val="000000"/>
                <w:sz w:val="20"/>
                <w:szCs w:val="20"/>
              </w:rPr>
            </w:pPr>
            <w:r w:rsidRPr="001820CB">
              <w:rPr>
                <w:b/>
                <w:color w:val="000000"/>
                <w:sz w:val="20"/>
                <w:szCs w:val="20"/>
              </w:rPr>
              <w:t>0 points</w:t>
            </w:r>
          </w:p>
          <w:p w14:paraId="1FC0D6F5" w14:textId="7C6AF393" w:rsidR="00CD3AF0" w:rsidRPr="001820CB" w:rsidRDefault="00CD3AF0" w:rsidP="00CD3AF0">
            <w:pPr>
              <w:spacing w:before="120" w:after="0" w:line="240" w:lineRule="auto"/>
              <w:jc w:val="center"/>
              <w:rPr>
                <w:color w:val="000000"/>
                <w:sz w:val="20"/>
                <w:szCs w:val="20"/>
              </w:rPr>
            </w:pPr>
          </w:p>
        </w:tc>
      </w:tr>
      <w:tr w:rsidR="00CD3AF0" w:rsidRPr="00EB2A8A" w14:paraId="0DFB147A" w14:textId="77777777" w:rsidTr="00482E65">
        <w:trPr>
          <w:trHeight w:val="678"/>
          <w:jc w:val="center"/>
        </w:trPr>
        <w:tc>
          <w:tcPr>
            <w:tcW w:w="2422" w:type="dxa"/>
            <w:shd w:val="clear" w:color="auto" w:fill="BFBFBF" w:themeFill="background1" w:themeFillShade="BF"/>
          </w:tcPr>
          <w:p w14:paraId="1771B104" w14:textId="77777777" w:rsidR="00CD3AF0" w:rsidRDefault="00CD3AF0" w:rsidP="00CD3AF0">
            <w:pPr>
              <w:spacing w:after="0" w:line="240" w:lineRule="auto"/>
              <w:jc w:val="center"/>
              <w:rPr>
                <w:rFonts w:ascii="Times New Roman" w:hAnsi="Times New Roman"/>
                <w:b/>
                <w:color w:val="000000"/>
                <w:sz w:val="24"/>
                <w:szCs w:val="24"/>
              </w:rPr>
            </w:pPr>
          </w:p>
          <w:p w14:paraId="4BEF1D6B" w14:textId="7C459177" w:rsidR="00CD3AF0" w:rsidRPr="00EB2A8A" w:rsidRDefault="00405CA3" w:rsidP="00CD3AF0">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Current </w:t>
            </w:r>
            <w:bookmarkStart w:id="0" w:name="_GoBack"/>
            <w:bookmarkEnd w:id="0"/>
            <w:r w:rsidR="00CD3AF0">
              <w:rPr>
                <w:rFonts w:ascii="Times New Roman" w:hAnsi="Times New Roman"/>
                <w:b/>
                <w:color w:val="000000"/>
                <w:sz w:val="24"/>
                <w:szCs w:val="24"/>
              </w:rPr>
              <w:t>APA Formatting</w:t>
            </w:r>
          </w:p>
        </w:tc>
        <w:tc>
          <w:tcPr>
            <w:tcW w:w="3060" w:type="dxa"/>
            <w:shd w:val="clear" w:color="auto" w:fill="auto"/>
          </w:tcPr>
          <w:p w14:paraId="620A7754" w14:textId="3F297CEB" w:rsidR="00CD3AF0" w:rsidRDefault="005170E2" w:rsidP="005170E2">
            <w:pPr>
              <w:spacing w:after="0" w:line="240" w:lineRule="auto"/>
              <w:jc w:val="center"/>
              <w:rPr>
                <w:b/>
                <w:color w:val="000000"/>
                <w:sz w:val="20"/>
                <w:szCs w:val="20"/>
              </w:rPr>
            </w:pPr>
            <w:r>
              <w:rPr>
                <w:b/>
                <w:color w:val="000000"/>
                <w:sz w:val="20"/>
                <w:szCs w:val="20"/>
              </w:rPr>
              <w:t>5</w:t>
            </w:r>
            <w:r w:rsidR="00CD3AF0" w:rsidRPr="00482E65">
              <w:rPr>
                <w:b/>
                <w:color w:val="000000"/>
                <w:sz w:val="20"/>
                <w:szCs w:val="20"/>
              </w:rPr>
              <w:t xml:space="preserve"> points</w:t>
            </w:r>
          </w:p>
          <w:p w14:paraId="4690AC2E" w14:textId="77777777" w:rsidR="00CD3AF0" w:rsidRDefault="00CD3AF0" w:rsidP="00CD3AF0">
            <w:pPr>
              <w:spacing w:after="0" w:line="240" w:lineRule="auto"/>
              <w:jc w:val="center"/>
              <w:rPr>
                <w:b/>
                <w:color w:val="000000"/>
                <w:sz w:val="20"/>
                <w:szCs w:val="20"/>
              </w:rPr>
            </w:pPr>
          </w:p>
          <w:p w14:paraId="372A324F" w14:textId="77777777" w:rsidR="00CD3AF0" w:rsidRPr="00B60641" w:rsidRDefault="00CD3AF0" w:rsidP="00CD3AF0">
            <w:pPr>
              <w:spacing w:after="0" w:line="240" w:lineRule="auto"/>
              <w:jc w:val="center"/>
              <w:rPr>
                <w:bCs/>
                <w:color w:val="000000"/>
                <w:sz w:val="20"/>
                <w:szCs w:val="20"/>
              </w:rPr>
            </w:pPr>
            <w:r>
              <w:rPr>
                <w:bCs/>
                <w:color w:val="000000"/>
                <w:sz w:val="20"/>
                <w:szCs w:val="20"/>
              </w:rPr>
              <w:t xml:space="preserve">Final paper is well organized. Headings are used throughout to help with the overall organization and writing is clear and concise. </w:t>
            </w:r>
          </w:p>
          <w:p w14:paraId="0A362153" w14:textId="4F3291A6" w:rsidR="00CD3AF0" w:rsidRPr="00482E65" w:rsidRDefault="00CD3AF0" w:rsidP="00CD3AF0">
            <w:pPr>
              <w:spacing w:after="0" w:line="240" w:lineRule="auto"/>
              <w:jc w:val="center"/>
              <w:rPr>
                <w:b/>
                <w:color w:val="000000"/>
                <w:sz w:val="20"/>
                <w:szCs w:val="20"/>
              </w:rPr>
            </w:pPr>
          </w:p>
        </w:tc>
        <w:tc>
          <w:tcPr>
            <w:tcW w:w="3150" w:type="dxa"/>
            <w:shd w:val="clear" w:color="auto" w:fill="auto"/>
          </w:tcPr>
          <w:p w14:paraId="61281E9B" w14:textId="05B4BCDF" w:rsidR="00CD3AF0" w:rsidRDefault="005170E2" w:rsidP="00CD3AF0">
            <w:pPr>
              <w:spacing w:after="0" w:line="240" w:lineRule="auto"/>
              <w:jc w:val="center"/>
              <w:rPr>
                <w:b/>
                <w:color w:val="000000"/>
                <w:sz w:val="20"/>
                <w:szCs w:val="20"/>
              </w:rPr>
            </w:pPr>
            <w:r>
              <w:rPr>
                <w:b/>
                <w:color w:val="000000"/>
                <w:sz w:val="20"/>
                <w:szCs w:val="20"/>
              </w:rPr>
              <w:t>4</w:t>
            </w:r>
            <w:r w:rsidR="00CD3AF0" w:rsidRPr="00482E65">
              <w:rPr>
                <w:b/>
                <w:color w:val="000000"/>
                <w:sz w:val="20"/>
                <w:szCs w:val="20"/>
              </w:rPr>
              <w:t xml:space="preserve"> points</w:t>
            </w:r>
          </w:p>
          <w:p w14:paraId="5B2B120C" w14:textId="77777777" w:rsidR="00CD3AF0" w:rsidRDefault="00CD3AF0" w:rsidP="00CD3AF0">
            <w:pPr>
              <w:spacing w:after="0" w:line="240" w:lineRule="auto"/>
              <w:jc w:val="center"/>
              <w:rPr>
                <w:b/>
                <w:color w:val="000000"/>
                <w:sz w:val="20"/>
                <w:szCs w:val="20"/>
              </w:rPr>
            </w:pPr>
          </w:p>
          <w:p w14:paraId="493B87D0" w14:textId="0F56617D" w:rsidR="00CD3AF0" w:rsidRPr="001820CB" w:rsidRDefault="00CD3AF0" w:rsidP="00CD3AF0">
            <w:pPr>
              <w:spacing w:after="0" w:line="240" w:lineRule="auto"/>
              <w:jc w:val="center"/>
              <w:rPr>
                <w:b/>
                <w:bCs/>
                <w:color w:val="000000" w:themeColor="text1"/>
                <w:sz w:val="20"/>
                <w:szCs w:val="20"/>
              </w:rPr>
            </w:pPr>
            <w:r>
              <w:rPr>
                <w:bCs/>
                <w:color w:val="000000"/>
                <w:sz w:val="20"/>
                <w:szCs w:val="20"/>
              </w:rPr>
              <w:t xml:space="preserve">Overall arrangement is logical but can be difficult to follow at times. Headings are present throughout to help with overall organization. Writing is mostly clear and concise. </w:t>
            </w:r>
          </w:p>
        </w:tc>
        <w:tc>
          <w:tcPr>
            <w:tcW w:w="3330" w:type="dxa"/>
          </w:tcPr>
          <w:p w14:paraId="42DBBF06" w14:textId="3B234001" w:rsidR="00CD3AF0" w:rsidRDefault="00CD3AF0" w:rsidP="00CD3AF0">
            <w:pPr>
              <w:spacing w:before="120" w:after="0" w:line="240" w:lineRule="auto"/>
              <w:jc w:val="center"/>
              <w:rPr>
                <w:b/>
                <w:bCs/>
                <w:color w:val="000000" w:themeColor="text1"/>
                <w:sz w:val="20"/>
                <w:szCs w:val="20"/>
              </w:rPr>
            </w:pPr>
            <w:r>
              <w:rPr>
                <w:b/>
                <w:bCs/>
                <w:color w:val="000000" w:themeColor="text1"/>
                <w:sz w:val="20"/>
                <w:szCs w:val="20"/>
              </w:rPr>
              <w:t xml:space="preserve">1 to </w:t>
            </w:r>
            <w:r w:rsidR="005170E2">
              <w:rPr>
                <w:b/>
                <w:bCs/>
                <w:color w:val="000000" w:themeColor="text1"/>
                <w:sz w:val="20"/>
                <w:szCs w:val="20"/>
              </w:rPr>
              <w:t>3</w:t>
            </w:r>
            <w:r>
              <w:rPr>
                <w:b/>
                <w:bCs/>
                <w:color w:val="000000" w:themeColor="text1"/>
                <w:sz w:val="20"/>
                <w:szCs w:val="20"/>
              </w:rPr>
              <w:t xml:space="preserve"> points</w:t>
            </w:r>
          </w:p>
          <w:p w14:paraId="3084B6F8" w14:textId="033C3083" w:rsidR="00CD3AF0" w:rsidRPr="001820CB" w:rsidRDefault="00CD3AF0" w:rsidP="00CD3AF0">
            <w:pPr>
              <w:spacing w:after="0" w:line="240" w:lineRule="auto"/>
              <w:jc w:val="center"/>
              <w:rPr>
                <w:b/>
                <w:bCs/>
                <w:color w:val="000000" w:themeColor="text1"/>
                <w:sz w:val="20"/>
                <w:szCs w:val="20"/>
              </w:rPr>
            </w:pPr>
            <w:r>
              <w:rPr>
                <w:color w:val="000000" w:themeColor="text1"/>
                <w:sz w:val="20"/>
                <w:szCs w:val="20"/>
              </w:rPr>
              <w:t xml:space="preserve">Writing lacks clarity or conciseness. Lack of focus makes the presented points hard to understand or your ideas are not fully developed. There are multiple readability and organization issues throughout that make the work difficult to understand. </w:t>
            </w:r>
          </w:p>
        </w:tc>
        <w:tc>
          <w:tcPr>
            <w:tcW w:w="2700" w:type="dxa"/>
            <w:shd w:val="clear" w:color="auto" w:fill="auto"/>
          </w:tcPr>
          <w:p w14:paraId="41484E92" w14:textId="4C33BBB7" w:rsidR="00CD3AF0" w:rsidRPr="00D02585" w:rsidRDefault="00CD3AF0" w:rsidP="00CD3AF0">
            <w:pPr>
              <w:spacing w:after="0" w:line="240" w:lineRule="auto"/>
              <w:jc w:val="center"/>
              <w:rPr>
                <w:b/>
                <w:color w:val="000000"/>
                <w:sz w:val="20"/>
                <w:szCs w:val="20"/>
              </w:rPr>
            </w:pPr>
            <w:r w:rsidRPr="001820CB">
              <w:rPr>
                <w:b/>
                <w:color w:val="000000"/>
                <w:sz w:val="20"/>
                <w:szCs w:val="20"/>
              </w:rPr>
              <w:t>0 points</w:t>
            </w:r>
          </w:p>
        </w:tc>
      </w:tr>
    </w:tbl>
    <w:p w14:paraId="0CD2226A" w14:textId="4B2CF427" w:rsidR="007B6477" w:rsidRDefault="007B6477"/>
    <w:sectPr w:rsidR="007B6477" w:rsidSect="0003604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A0"/>
    <w:rsid w:val="00033A6A"/>
    <w:rsid w:val="00036040"/>
    <w:rsid w:val="0004593E"/>
    <w:rsid w:val="000642A0"/>
    <w:rsid w:val="00121EB8"/>
    <w:rsid w:val="0013781A"/>
    <w:rsid w:val="0016393F"/>
    <w:rsid w:val="001C4513"/>
    <w:rsid w:val="002E574F"/>
    <w:rsid w:val="0032750F"/>
    <w:rsid w:val="00405CA3"/>
    <w:rsid w:val="00430450"/>
    <w:rsid w:val="00482E65"/>
    <w:rsid w:val="004907A2"/>
    <w:rsid w:val="005170E2"/>
    <w:rsid w:val="005D1400"/>
    <w:rsid w:val="00644894"/>
    <w:rsid w:val="007A5FF7"/>
    <w:rsid w:val="007B6477"/>
    <w:rsid w:val="007B65F9"/>
    <w:rsid w:val="007C7E2C"/>
    <w:rsid w:val="00822E1A"/>
    <w:rsid w:val="008732F8"/>
    <w:rsid w:val="00927360"/>
    <w:rsid w:val="00A01E66"/>
    <w:rsid w:val="00AD49D4"/>
    <w:rsid w:val="00CC2235"/>
    <w:rsid w:val="00CD3AF0"/>
    <w:rsid w:val="00D02585"/>
    <w:rsid w:val="00D077D7"/>
    <w:rsid w:val="00D52EF2"/>
    <w:rsid w:val="00DB0D49"/>
    <w:rsid w:val="00E97529"/>
    <w:rsid w:val="00F171A0"/>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91B7"/>
  <w15:chartTrackingRefBased/>
  <w15:docId w15:val="{80414E69-8B4F-427C-BBFF-E2B3226A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7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Shenkle, Michael Thomas (School of Education)</dc:creator>
  <cp:keywords/>
  <dc:description/>
  <cp:lastModifiedBy>Day, Leah (School of Education)</cp:lastModifiedBy>
  <cp:revision>2</cp:revision>
  <cp:lastPrinted>2017-11-02T15:56:00Z</cp:lastPrinted>
  <dcterms:created xsi:type="dcterms:W3CDTF">2020-02-26T20:11:00Z</dcterms:created>
  <dcterms:modified xsi:type="dcterms:W3CDTF">2020-02-26T20:11:00Z</dcterms:modified>
</cp:coreProperties>
</file>